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7581" w14:textId="77777777" w:rsidR="00EB7E28" w:rsidRDefault="008C5EAA">
      <w:pPr>
        <w:widowControl/>
        <w:jc w:val="both"/>
        <w:rPr>
          <w:color w:val="2F5496"/>
        </w:rPr>
      </w:pPr>
      <w:r>
        <w:rPr>
          <w:color w:val="2F5496"/>
        </w:rPr>
        <w:t xml:space="preserve">    </w:t>
      </w:r>
      <w:r>
        <w:rPr>
          <w:rFonts w:ascii="Gotham Bold" w:hAnsi="Gotham Bold" w:cs="Arial"/>
          <w:bCs/>
          <w:iCs/>
          <w:sz w:val="48"/>
          <w:szCs w:val="48"/>
        </w:rPr>
        <w:t xml:space="preserve"> </w:t>
      </w:r>
      <w:bookmarkStart w:id="0" w:name="_Hlk118368847"/>
      <w:r>
        <w:rPr>
          <w:color w:val="2F5496"/>
        </w:rPr>
        <w:t xml:space="preserve"> </w:t>
      </w:r>
      <w:bookmarkEnd w:id="0"/>
    </w:p>
    <w:p w14:paraId="24269302" w14:textId="77777777" w:rsidR="00EB7E28" w:rsidRPr="00881BE9" w:rsidRDefault="008C5EAA">
      <w:pPr>
        <w:widowControl/>
        <w:jc w:val="center"/>
        <w:rPr>
          <w:rFonts w:ascii="Gotham Book" w:hAnsi="Gotham Book" w:cs="Arial"/>
          <w:b/>
          <w:bCs/>
          <w:sz w:val="24"/>
          <w:szCs w:val="24"/>
        </w:rPr>
      </w:pPr>
      <w:r w:rsidRPr="00881BE9">
        <w:rPr>
          <w:rFonts w:ascii="Gotham Book" w:hAnsi="Gotham Book" w:cs="Arial"/>
          <w:b/>
          <w:bCs/>
          <w:sz w:val="24"/>
          <w:szCs w:val="24"/>
        </w:rPr>
        <w:t>JOINT REVIEW BOARD</w:t>
      </w:r>
    </w:p>
    <w:p w14:paraId="16634C9C" w14:textId="77777777" w:rsidR="00EB7E28" w:rsidRPr="00881BE9" w:rsidRDefault="008C5EAA">
      <w:pPr>
        <w:widowControl/>
        <w:jc w:val="center"/>
        <w:rPr>
          <w:rFonts w:ascii="Gotham Book" w:hAnsi="Gotham Book" w:cs="Arial"/>
          <w:b/>
          <w:bCs/>
          <w:sz w:val="24"/>
          <w:szCs w:val="24"/>
        </w:rPr>
      </w:pPr>
      <w:r w:rsidRPr="00881BE9">
        <w:rPr>
          <w:rFonts w:ascii="Gotham Book" w:hAnsi="Gotham Book" w:cs="Arial"/>
          <w:b/>
          <w:bCs/>
          <w:sz w:val="24"/>
          <w:szCs w:val="24"/>
        </w:rPr>
        <w:t>RESOLUTION APPROVING AN AMENDED PROJECT PLAN FOR</w:t>
      </w:r>
    </w:p>
    <w:p w14:paraId="7A7EB610" w14:textId="77777777" w:rsidR="00EB7E28" w:rsidRPr="00881BE9" w:rsidRDefault="008C5EAA">
      <w:pPr>
        <w:widowControl/>
        <w:jc w:val="center"/>
        <w:rPr>
          <w:rFonts w:ascii="Gotham Book" w:hAnsi="Gotham Book" w:cs="Arial"/>
          <w:b/>
          <w:bCs/>
          <w:sz w:val="24"/>
          <w:szCs w:val="24"/>
        </w:rPr>
      </w:pPr>
      <w:r w:rsidRPr="00881BE9">
        <w:rPr>
          <w:rFonts w:ascii="Gotham Book" w:hAnsi="Gotham Book" w:cs="Arial"/>
          <w:b/>
          <w:bCs/>
          <w:sz w:val="24"/>
          <w:szCs w:val="24"/>
        </w:rPr>
        <w:t>TAX INCREMENTAL DISTRICT NO. 7,</w:t>
      </w:r>
    </w:p>
    <w:p w14:paraId="6A1B8942" w14:textId="77777777" w:rsidR="00EB7E28" w:rsidRPr="00881BE9" w:rsidRDefault="008C5EAA">
      <w:pPr>
        <w:widowControl/>
        <w:jc w:val="center"/>
        <w:rPr>
          <w:rFonts w:ascii="Gotham Book" w:hAnsi="Gotham Book" w:cs="Arial"/>
          <w:b/>
          <w:bCs/>
          <w:sz w:val="24"/>
          <w:szCs w:val="24"/>
        </w:rPr>
      </w:pPr>
      <w:r w:rsidRPr="00881BE9">
        <w:rPr>
          <w:rFonts w:ascii="Gotham Book" w:hAnsi="Gotham Book" w:cs="Arial"/>
          <w:b/>
          <w:bCs/>
          <w:sz w:val="24"/>
          <w:szCs w:val="24"/>
        </w:rPr>
        <w:t>CITY OF JEFFERSON</w:t>
      </w:r>
    </w:p>
    <w:p w14:paraId="3D6D9626" w14:textId="77777777" w:rsidR="00EB7E28" w:rsidRPr="00881BE9" w:rsidRDefault="00EB7E28">
      <w:pPr>
        <w:widowControl/>
        <w:rPr>
          <w:rFonts w:ascii="Gotham Book" w:hAnsi="Gotham Book" w:cs="Arial"/>
          <w:b/>
          <w:bCs/>
          <w:sz w:val="24"/>
          <w:szCs w:val="24"/>
        </w:rPr>
      </w:pPr>
    </w:p>
    <w:p w14:paraId="3C4A47C3" w14:textId="77777777" w:rsidR="00EB7E28" w:rsidRPr="00881BE9" w:rsidRDefault="008C5EAA">
      <w:pPr>
        <w:widowControl/>
        <w:ind w:firstLine="720"/>
        <w:jc w:val="both"/>
        <w:rPr>
          <w:rFonts w:ascii="Gotham Book" w:hAnsi="Gotham Book"/>
          <w:sz w:val="22"/>
          <w:szCs w:val="22"/>
        </w:rPr>
      </w:pPr>
      <w:proofErr w:type="gramStart"/>
      <w:r w:rsidRPr="00881BE9">
        <w:rPr>
          <w:rFonts w:ascii="Gotham Book" w:hAnsi="Gotham Book"/>
          <w:sz w:val="22"/>
          <w:szCs w:val="22"/>
        </w:rPr>
        <w:t>WHEREAS,</w:t>
      </w:r>
      <w:proofErr w:type="gramEnd"/>
      <w:r w:rsidRPr="00881BE9">
        <w:rPr>
          <w:rFonts w:ascii="Gotham Book" w:hAnsi="Gotham Book"/>
          <w:sz w:val="22"/>
          <w:szCs w:val="22"/>
        </w:rPr>
        <w:t xml:space="preserve"> the City of Jefferson (the “City”) seeks to amend the Project Plan for Tax Incremental District No. 7 (the “District”); and</w:t>
      </w:r>
    </w:p>
    <w:p w14:paraId="08AFE600" w14:textId="77777777" w:rsidR="00EB7E28" w:rsidRPr="00881BE9" w:rsidRDefault="00EB7E28">
      <w:pPr>
        <w:widowControl/>
        <w:ind w:firstLine="720"/>
        <w:jc w:val="both"/>
        <w:rPr>
          <w:rFonts w:ascii="Gotham Book" w:hAnsi="Gotham Book"/>
          <w:sz w:val="22"/>
          <w:szCs w:val="22"/>
        </w:rPr>
      </w:pPr>
    </w:p>
    <w:p w14:paraId="5F173F87" w14:textId="77777777" w:rsidR="00EB7E28" w:rsidRPr="00881BE9" w:rsidRDefault="008C5EAA">
      <w:pPr>
        <w:widowControl/>
        <w:ind w:firstLine="720"/>
        <w:jc w:val="both"/>
        <w:rPr>
          <w:rFonts w:ascii="Gotham Book" w:hAnsi="Gotham Book"/>
          <w:sz w:val="22"/>
          <w:szCs w:val="22"/>
        </w:rPr>
      </w:pPr>
      <w:proofErr w:type="gramStart"/>
      <w:r w:rsidRPr="00881BE9">
        <w:rPr>
          <w:rFonts w:ascii="Gotham Book" w:hAnsi="Gotham Book"/>
          <w:sz w:val="22"/>
          <w:szCs w:val="22"/>
        </w:rPr>
        <w:t>WHEREAS,</w:t>
      </w:r>
      <w:proofErr w:type="gramEnd"/>
      <w:r w:rsidRPr="00881BE9">
        <w:rPr>
          <w:rFonts w:ascii="Gotham Book" w:hAnsi="Gotham Book"/>
          <w:sz w:val="22"/>
          <w:szCs w:val="22"/>
        </w:rPr>
        <w:t xml:space="preserve"> Wisconsin Statutes Section 66.1105(4</w:t>
      </w:r>
      <w:proofErr w:type="gramStart"/>
      <w:r w:rsidRPr="00881BE9">
        <w:rPr>
          <w:rFonts w:ascii="Gotham Book" w:hAnsi="Gotham Book"/>
          <w:sz w:val="22"/>
          <w:szCs w:val="22"/>
        </w:rPr>
        <w:t>m)(</w:t>
      </w:r>
      <w:proofErr w:type="gramEnd"/>
      <w:r w:rsidRPr="00881BE9">
        <w:rPr>
          <w:rFonts w:ascii="Gotham Book" w:hAnsi="Gotham Book"/>
          <w:sz w:val="22"/>
          <w:szCs w:val="22"/>
        </w:rPr>
        <w:t>a) requires that a Joint Review Board (the “JRB”) convene to consider such proposal; and</w:t>
      </w:r>
    </w:p>
    <w:p w14:paraId="19ECFA5B" w14:textId="77777777" w:rsidR="00EB7E28" w:rsidRPr="00881BE9" w:rsidRDefault="00EB7E28">
      <w:pPr>
        <w:widowControl/>
        <w:ind w:firstLine="720"/>
        <w:jc w:val="both"/>
        <w:rPr>
          <w:rFonts w:ascii="Gotham Book" w:hAnsi="Gotham Book"/>
          <w:sz w:val="22"/>
          <w:szCs w:val="22"/>
        </w:rPr>
      </w:pPr>
    </w:p>
    <w:p w14:paraId="334D4682" w14:textId="77777777" w:rsidR="00EB7E28" w:rsidRPr="00881BE9" w:rsidRDefault="008C5EAA">
      <w:pPr>
        <w:widowControl/>
        <w:ind w:firstLine="720"/>
        <w:jc w:val="both"/>
        <w:rPr>
          <w:rFonts w:ascii="Gotham Book" w:hAnsi="Gotham Book"/>
          <w:sz w:val="22"/>
          <w:szCs w:val="22"/>
        </w:rPr>
      </w:pPr>
      <w:proofErr w:type="gramStart"/>
      <w:r w:rsidRPr="00881BE9">
        <w:rPr>
          <w:rFonts w:ascii="Gotham Book" w:hAnsi="Gotham Book"/>
          <w:sz w:val="22"/>
          <w:szCs w:val="22"/>
        </w:rPr>
        <w:t>WHEREAS,</w:t>
      </w:r>
      <w:proofErr w:type="gramEnd"/>
      <w:r w:rsidRPr="00881BE9">
        <w:rPr>
          <w:rFonts w:ascii="Gotham Book" w:hAnsi="Gotham Book"/>
          <w:sz w:val="22"/>
          <w:szCs w:val="22"/>
        </w:rPr>
        <w:t xml:space="preserve"> the JRB consists of one representative chosen by the School District; one representative chosen by the Technical College District; and one representative chosen by the County, all of whom have the power to levy taxes on property within the </w:t>
      </w:r>
      <w:proofErr w:type="gramStart"/>
      <w:r w:rsidRPr="00881BE9">
        <w:rPr>
          <w:rFonts w:ascii="Gotham Book" w:hAnsi="Gotham Book"/>
          <w:sz w:val="22"/>
          <w:szCs w:val="22"/>
        </w:rPr>
        <w:t>District</w:t>
      </w:r>
      <w:proofErr w:type="gramEnd"/>
      <w:r w:rsidRPr="00881BE9">
        <w:rPr>
          <w:rFonts w:ascii="Gotham Book" w:hAnsi="Gotham Book"/>
          <w:sz w:val="22"/>
          <w:szCs w:val="22"/>
        </w:rPr>
        <w:t>; and one representative chosen by the City and one public member; and</w:t>
      </w:r>
    </w:p>
    <w:p w14:paraId="3696ADB6" w14:textId="77777777" w:rsidR="00EB7E28" w:rsidRPr="00881BE9" w:rsidRDefault="00EB7E28">
      <w:pPr>
        <w:widowControl/>
        <w:ind w:firstLine="720"/>
        <w:jc w:val="both"/>
        <w:rPr>
          <w:rFonts w:ascii="Gotham Book" w:hAnsi="Gotham Book"/>
          <w:sz w:val="22"/>
          <w:szCs w:val="22"/>
        </w:rPr>
      </w:pPr>
    </w:p>
    <w:p w14:paraId="4D92F9B4" w14:textId="77777777" w:rsidR="00EB7E28" w:rsidRPr="00881BE9" w:rsidRDefault="008C5EAA">
      <w:pPr>
        <w:widowControl/>
        <w:ind w:firstLine="720"/>
        <w:jc w:val="both"/>
        <w:rPr>
          <w:rFonts w:ascii="Gotham Book" w:hAnsi="Gotham Book"/>
          <w:sz w:val="22"/>
          <w:szCs w:val="22"/>
        </w:rPr>
      </w:pPr>
      <w:proofErr w:type="gramStart"/>
      <w:r w:rsidRPr="00881BE9">
        <w:rPr>
          <w:rFonts w:ascii="Gotham Book" w:hAnsi="Gotham Book"/>
          <w:sz w:val="22"/>
          <w:szCs w:val="22"/>
        </w:rPr>
        <w:t>WHEREAS,</w:t>
      </w:r>
      <w:proofErr w:type="gramEnd"/>
      <w:r w:rsidRPr="00881BE9">
        <w:rPr>
          <w:rFonts w:ascii="Gotham Book" w:hAnsi="Gotham Book"/>
          <w:sz w:val="22"/>
          <w:szCs w:val="22"/>
        </w:rPr>
        <w:t xml:space="preserve"> the public member and JRB's chairperson were selected by a majority vote of the other JRB members before the public hearing required under Wisconsin Statutes Sections 66.1105 (4)(a) and (e) was held; and</w:t>
      </w:r>
    </w:p>
    <w:p w14:paraId="1A825F63" w14:textId="77777777" w:rsidR="00EB7E28" w:rsidRPr="00881BE9" w:rsidRDefault="00EB7E28">
      <w:pPr>
        <w:widowControl/>
        <w:ind w:firstLine="720"/>
        <w:jc w:val="both"/>
        <w:rPr>
          <w:rFonts w:ascii="Gotham Book" w:hAnsi="Gotham Book"/>
          <w:sz w:val="22"/>
          <w:szCs w:val="22"/>
        </w:rPr>
      </w:pPr>
    </w:p>
    <w:p w14:paraId="16920926" w14:textId="77777777" w:rsidR="00EB7E28" w:rsidRPr="00881BE9" w:rsidRDefault="008C5EAA">
      <w:pPr>
        <w:widowControl/>
        <w:ind w:firstLine="720"/>
        <w:jc w:val="both"/>
        <w:rPr>
          <w:rFonts w:ascii="Gotham Book" w:hAnsi="Gotham Book"/>
          <w:sz w:val="22"/>
          <w:szCs w:val="22"/>
        </w:rPr>
      </w:pPr>
      <w:proofErr w:type="gramStart"/>
      <w:r w:rsidRPr="00881BE9">
        <w:rPr>
          <w:rFonts w:ascii="Gotham Book" w:hAnsi="Gotham Book"/>
          <w:sz w:val="22"/>
          <w:szCs w:val="22"/>
        </w:rPr>
        <w:t>WHEREAS,</w:t>
      </w:r>
      <w:proofErr w:type="gramEnd"/>
      <w:r w:rsidRPr="00881BE9">
        <w:rPr>
          <w:rFonts w:ascii="Gotham Book" w:hAnsi="Gotham Book"/>
          <w:sz w:val="22"/>
          <w:szCs w:val="22"/>
        </w:rPr>
        <w:t xml:space="preserve"> all JRB members were </w:t>
      </w:r>
      <w:proofErr w:type="gramStart"/>
      <w:r w:rsidRPr="00881BE9">
        <w:rPr>
          <w:rFonts w:ascii="Gotham Book" w:hAnsi="Gotham Book"/>
          <w:sz w:val="22"/>
          <w:szCs w:val="22"/>
        </w:rPr>
        <w:t>appointed</w:t>
      </w:r>
      <w:proofErr w:type="gramEnd"/>
      <w:r w:rsidRPr="00881BE9">
        <w:rPr>
          <w:rFonts w:ascii="Gotham Book" w:hAnsi="Gotham Book"/>
          <w:sz w:val="22"/>
          <w:szCs w:val="22"/>
        </w:rPr>
        <w:t xml:space="preserve"> and the first JRB meeting was held within 14 days after the notice was published under Wisconsin Statutes Sections 66.1105 (4)(a) and (e); and</w:t>
      </w:r>
    </w:p>
    <w:p w14:paraId="7B75A269" w14:textId="77777777" w:rsidR="00EB7E28" w:rsidRPr="00881BE9" w:rsidRDefault="00EB7E28">
      <w:pPr>
        <w:widowControl/>
        <w:ind w:firstLine="720"/>
        <w:jc w:val="both"/>
        <w:rPr>
          <w:rFonts w:ascii="Gotham Book" w:hAnsi="Gotham Book"/>
          <w:sz w:val="22"/>
          <w:szCs w:val="22"/>
        </w:rPr>
      </w:pPr>
    </w:p>
    <w:p w14:paraId="6AE48B68" w14:textId="77777777" w:rsidR="00EB7E28" w:rsidRPr="00881BE9" w:rsidRDefault="008C5EAA">
      <w:pPr>
        <w:widowControl/>
        <w:ind w:firstLine="720"/>
        <w:jc w:val="both"/>
        <w:rPr>
          <w:rFonts w:ascii="Gotham Book" w:hAnsi="Gotham Book"/>
          <w:sz w:val="22"/>
          <w:szCs w:val="22"/>
        </w:rPr>
      </w:pPr>
      <w:r w:rsidRPr="00881BE9">
        <w:rPr>
          <w:rFonts w:ascii="Gotham Book" w:hAnsi="Gotham Book"/>
          <w:sz w:val="22"/>
          <w:szCs w:val="22"/>
        </w:rPr>
        <w:t>WHEREAS, as required by Wisconsin Statutes Section 66.1105(4</w:t>
      </w:r>
      <w:proofErr w:type="gramStart"/>
      <w:r w:rsidRPr="00881BE9">
        <w:rPr>
          <w:rFonts w:ascii="Gotham Book" w:hAnsi="Gotham Book"/>
          <w:sz w:val="22"/>
          <w:szCs w:val="22"/>
        </w:rPr>
        <w:t>m)(</w:t>
      </w:r>
      <w:proofErr w:type="gramEnd"/>
      <w:r w:rsidRPr="00881BE9">
        <w:rPr>
          <w:rFonts w:ascii="Gotham Book" w:hAnsi="Gotham Book"/>
          <w:sz w:val="22"/>
          <w:szCs w:val="22"/>
        </w:rPr>
        <w:t xml:space="preserve">b)1. </w:t>
      </w:r>
      <w:proofErr w:type="gramStart"/>
      <w:r w:rsidRPr="00881BE9">
        <w:rPr>
          <w:rFonts w:ascii="Gotham Book" w:hAnsi="Gotham Book"/>
          <w:sz w:val="22"/>
          <w:szCs w:val="22"/>
        </w:rPr>
        <w:t>the</w:t>
      </w:r>
      <w:proofErr w:type="gramEnd"/>
      <w:r w:rsidRPr="00881BE9">
        <w:rPr>
          <w:rFonts w:ascii="Gotham Book" w:hAnsi="Gotham Book"/>
          <w:sz w:val="22"/>
          <w:szCs w:val="22"/>
        </w:rPr>
        <w:t xml:space="preserve"> JRB has reviewed the public record, planning documents, resolution passed by the Plan Commission, and the resolution passed by the Common Council; and</w:t>
      </w:r>
    </w:p>
    <w:p w14:paraId="5CC4F8F5" w14:textId="77777777" w:rsidR="00EB7E28" w:rsidRPr="00881BE9" w:rsidRDefault="00EB7E28">
      <w:pPr>
        <w:widowControl/>
        <w:ind w:firstLine="720"/>
        <w:jc w:val="both"/>
        <w:rPr>
          <w:rFonts w:ascii="Gotham Book" w:hAnsi="Gotham Book"/>
          <w:sz w:val="22"/>
          <w:szCs w:val="22"/>
        </w:rPr>
      </w:pPr>
    </w:p>
    <w:p w14:paraId="0B8FC9AA" w14:textId="77777777" w:rsidR="00EB7E28" w:rsidRPr="00881BE9" w:rsidRDefault="008C5EAA">
      <w:pPr>
        <w:widowControl/>
        <w:ind w:firstLine="720"/>
        <w:jc w:val="both"/>
        <w:rPr>
          <w:rFonts w:ascii="Gotham Book" w:hAnsi="Gotham Book"/>
          <w:sz w:val="22"/>
          <w:szCs w:val="22"/>
        </w:rPr>
      </w:pPr>
      <w:r w:rsidRPr="00881BE9">
        <w:rPr>
          <w:rFonts w:ascii="Gotham Book" w:hAnsi="Gotham Book"/>
          <w:sz w:val="22"/>
          <w:szCs w:val="22"/>
        </w:rPr>
        <w:t xml:space="preserve">WHEREAS, the JRB has considered whether, and concluded that, the </w:t>
      </w:r>
      <w:proofErr w:type="gramStart"/>
      <w:r w:rsidRPr="00881BE9">
        <w:rPr>
          <w:rFonts w:ascii="Gotham Book" w:hAnsi="Gotham Book"/>
          <w:sz w:val="22"/>
          <w:szCs w:val="22"/>
        </w:rPr>
        <w:t>District</w:t>
      </w:r>
      <w:proofErr w:type="gramEnd"/>
      <w:r w:rsidRPr="00881BE9">
        <w:rPr>
          <w:rFonts w:ascii="Gotham Book" w:hAnsi="Gotham Book"/>
          <w:sz w:val="22"/>
          <w:szCs w:val="22"/>
        </w:rPr>
        <w:t xml:space="preserve"> meets the following criteria as required by Wisconsin Statutes Section 66.1105(4</w:t>
      </w:r>
      <w:proofErr w:type="gramStart"/>
      <w:r w:rsidRPr="00881BE9">
        <w:rPr>
          <w:rFonts w:ascii="Gotham Book" w:hAnsi="Gotham Book"/>
          <w:sz w:val="22"/>
          <w:szCs w:val="22"/>
        </w:rPr>
        <w:t>m)(</w:t>
      </w:r>
      <w:proofErr w:type="gramEnd"/>
      <w:r w:rsidRPr="00881BE9">
        <w:rPr>
          <w:rFonts w:ascii="Gotham Book" w:hAnsi="Gotham Book"/>
          <w:sz w:val="22"/>
          <w:szCs w:val="22"/>
        </w:rPr>
        <w:t>c):</w:t>
      </w:r>
    </w:p>
    <w:p w14:paraId="26383F7F" w14:textId="77777777" w:rsidR="00EB7E28" w:rsidRPr="00881BE9" w:rsidRDefault="00EB7E28">
      <w:pPr>
        <w:widowControl/>
        <w:ind w:firstLine="720"/>
        <w:jc w:val="both"/>
        <w:rPr>
          <w:rFonts w:ascii="Gotham Book" w:hAnsi="Gotham Book"/>
          <w:sz w:val="22"/>
          <w:szCs w:val="22"/>
        </w:rPr>
      </w:pPr>
    </w:p>
    <w:p w14:paraId="56E8C294" w14:textId="77777777" w:rsidR="00EB7E28" w:rsidRPr="00881BE9" w:rsidRDefault="008C5EAA">
      <w:pPr>
        <w:widowControl/>
        <w:ind w:left="1080" w:hanging="360"/>
        <w:jc w:val="both"/>
        <w:rPr>
          <w:rFonts w:ascii="Gotham Book" w:hAnsi="Gotham Book"/>
          <w:sz w:val="22"/>
          <w:szCs w:val="22"/>
        </w:rPr>
      </w:pPr>
      <w:r w:rsidRPr="00881BE9">
        <w:rPr>
          <w:rFonts w:ascii="Gotham Book" w:hAnsi="Gotham Book"/>
          <w:sz w:val="22"/>
          <w:szCs w:val="22"/>
        </w:rPr>
        <w:t>1.</w:t>
      </w:r>
      <w:r w:rsidRPr="00881BE9">
        <w:rPr>
          <w:rFonts w:ascii="Gotham Book" w:hAnsi="Gotham Book"/>
          <w:sz w:val="22"/>
          <w:szCs w:val="22"/>
        </w:rPr>
        <w:tab/>
        <w:t xml:space="preserve">The development expected in the </w:t>
      </w:r>
      <w:proofErr w:type="gramStart"/>
      <w:r w:rsidRPr="00881BE9">
        <w:rPr>
          <w:rFonts w:ascii="Gotham Book" w:hAnsi="Gotham Book"/>
          <w:sz w:val="22"/>
          <w:szCs w:val="22"/>
        </w:rPr>
        <w:t>District</w:t>
      </w:r>
      <w:proofErr w:type="gramEnd"/>
      <w:r w:rsidRPr="00881BE9">
        <w:rPr>
          <w:rFonts w:ascii="Gotham Book" w:hAnsi="Gotham Book"/>
          <w:sz w:val="22"/>
          <w:szCs w:val="22"/>
        </w:rPr>
        <w:t xml:space="preserve"> would not occur without the use of tax increment financing.</w:t>
      </w:r>
    </w:p>
    <w:p w14:paraId="3A7D80A2" w14:textId="77777777" w:rsidR="00EB7E28" w:rsidRPr="00881BE9" w:rsidRDefault="00EB7E28">
      <w:pPr>
        <w:widowControl/>
        <w:ind w:left="1080" w:hanging="360"/>
        <w:jc w:val="both"/>
        <w:rPr>
          <w:rFonts w:ascii="Gotham Book" w:hAnsi="Gotham Book"/>
          <w:sz w:val="22"/>
          <w:szCs w:val="22"/>
        </w:rPr>
      </w:pPr>
    </w:p>
    <w:p w14:paraId="7BBC8AA9" w14:textId="77777777" w:rsidR="00EB7E28" w:rsidRPr="00881BE9" w:rsidRDefault="008C5EAA">
      <w:pPr>
        <w:widowControl/>
        <w:ind w:left="1080" w:hanging="360"/>
        <w:jc w:val="both"/>
        <w:rPr>
          <w:rFonts w:ascii="Gotham Book" w:hAnsi="Gotham Book"/>
          <w:sz w:val="22"/>
          <w:szCs w:val="22"/>
        </w:rPr>
      </w:pPr>
      <w:r w:rsidRPr="00881BE9">
        <w:rPr>
          <w:rFonts w:ascii="Gotham Book" w:hAnsi="Gotham Book"/>
          <w:sz w:val="22"/>
          <w:szCs w:val="22"/>
        </w:rPr>
        <w:t>2.</w:t>
      </w:r>
      <w:r w:rsidRPr="00881BE9">
        <w:rPr>
          <w:rFonts w:ascii="Gotham Book" w:hAnsi="Gotham Book"/>
          <w:sz w:val="22"/>
          <w:szCs w:val="22"/>
        </w:rPr>
        <w:tab/>
      </w:r>
      <w:r w:rsidRPr="00881BE9">
        <w:rPr>
          <w:rFonts w:ascii="Gotham Book" w:hAnsi="Gotham Book"/>
          <w:sz w:val="22"/>
          <w:szCs w:val="22"/>
        </w:rPr>
        <w:t xml:space="preserve">The economic benefits of the </w:t>
      </w:r>
      <w:proofErr w:type="gramStart"/>
      <w:r w:rsidRPr="00881BE9">
        <w:rPr>
          <w:rFonts w:ascii="Gotham Book" w:hAnsi="Gotham Book"/>
          <w:sz w:val="22"/>
          <w:szCs w:val="22"/>
        </w:rPr>
        <w:t>District</w:t>
      </w:r>
      <w:proofErr w:type="gramEnd"/>
      <w:r w:rsidRPr="00881BE9">
        <w:rPr>
          <w:rFonts w:ascii="Gotham Book" w:hAnsi="Gotham Book"/>
          <w:sz w:val="22"/>
          <w:szCs w:val="22"/>
        </w:rPr>
        <w:t>, as measured by increased employment, business and personal income and property value, are sufficient to compensate for the cost of the improvements.</w:t>
      </w:r>
    </w:p>
    <w:p w14:paraId="0B205DFF" w14:textId="77777777" w:rsidR="00EB7E28" w:rsidRPr="00881BE9" w:rsidRDefault="00EB7E28">
      <w:pPr>
        <w:widowControl/>
        <w:ind w:left="1080" w:hanging="360"/>
        <w:jc w:val="both"/>
        <w:rPr>
          <w:rFonts w:ascii="Gotham Book" w:hAnsi="Gotham Book"/>
          <w:sz w:val="22"/>
          <w:szCs w:val="22"/>
        </w:rPr>
      </w:pPr>
    </w:p>
    <w:p w14:paraId="73C2C8FD" w14:textId="77777777" w:rsidR="00EB7E28" w:rsidRPr="00881BE9" w:rsidRDefault="008C5EAA">
      <w:pPr>
        <w:widowControl/>
        <w:numPr>
          <w:ilvl w:val="0"/>
          <w:numId w:val="3"/>
        </w:numPr>
        <w:tabs>
          <w:tab w:val="clear" w:pos="1140"/>
        </w:tabs>
        <w:ind w:left="1080"/>
        <w:jc w:val="both"/>
        <w:rPr>
          <w:rFonts w:ascii="Gotham Book" w:hAnsi="Gotham Book"/>
          <w:sz w:val="22"/>
          <w:szCs w:val="22"/>
        </w:rPr>
      </w:pPr>
      <w:bookmarkStart w:id="1" w:name="_Hlk89844083"/>
      <w:r w:rsidRPr="00881BE9">
        <w:rPr>
          <w:rFonts w:ascii="Gotham Book" w:hAnsi="Gotham Book"/>
          <w:sz w:val="22"/>
          <w:szCs w:val="22"/>
        </w:rPr>
        <w:t xml:space="preserve">The benefits of the proposal outweigh the anticipated tax increments to be paid by the owners of property in the </w:t>
      </w:r>
      <w:proofErr w:type="gramStart"/>
      <w:r w:rsidRPr="00881BE9">
        <w:rPr>
          <w:rFonts w:ascii="Gotham Book" w:hAnsi="Gotham Book"/>
          <w:sz w:val="22"/>
          <w:szCs w:val="22"/>
        </w:rPr>
        <w:t>overlying taxing</w:t>
      </w:r>
      <w:proofErr w:type="gramEnd"/>
      <w:r w:rsidRPr="00881BE9">
        <w:rPr>
          <w:rFonts w:ascii="Gotham Book" w:hAnsi="Gotham Book"/>
          <w:sz w:val="22"/>
          <w:szCs w:val="22"/>
        </w:rPr>
        <w:t xml:space="preserve"> districts.</w:t>
      </w:r>
    </w:p>
    <w:bookmarkEnd w:id="1"/>
    <w:p w14:paraId="12A58B72" w14:textId="77777777" w:rsidR="00EB7E28" w:rsidRPr="00881BE9" w:rsidRDefault="00EB7E28">
      <w:pPr>
        <w:widowControl/>
        <w:ind w:firstLine="720"/>
        <w:jc w:val="both"/>
        <w:rPr>
          <w:rFonts w:ascii="Gotham Book" w:hAnsi="Gotham Book" w:cs="Arial"/>
          <w:sz w:val="22"/>
          <w:szCs w:val="22"/>
        </w:rPr>
      </w:pPr>
    </w:p>
    <w:p w14:paraId="74E19E1D" w14:textId="77777777" w:rsidR="00EB7E28" w:rsidRPr="00881BE9" w:rsidRDefault="008C5EAA">
      <w:pPr>
        <w:widowControl/>
        <w:ind w:firstLine="720"/>
        <w:jc w:val="both"/>
        <w:rPr>
          <w:rFonts w:ascii="Gotham Book" w:hAnsi="Gotham Book"/>
          <w:b/>
          <w:sz w:val="22"/>
          <w:szCs w:val="22"/>
        </w:rPr>
      </w:pPr>
      <w:r w:rsidRPr="00881BE9">
        <w:rPr>
          <w:rFonts w:ascii="Gotham Book" w:hAnsi="Gotham Book"/>
          <w:sz w:val="22"/>
          <w:szCs w:val="22"/>
        </w:rPr>
        <w:t>NOW, THEREFORE, BE IT RESOLVED that the JRB approves the resolution passed by the Common Council approving an amendment to the District’s Project Plan.</w:t>
      </w:r>
    </w:p>
    <w:p w14:paraId="0E7BB00E" w14:textId="77777777" w:rsidR="00EB7E28" w:rsidRPr="00881BE9" w:rsidRDefault="00EB7E28">
      <w:pPr>
        <w:widowControl/>
        <w:rPr>
          <w:rFonts w:ascii="Gotham Book" w:hAnsi="Gotham Book" w:cs="Arial"/>
          <w:sz w:val="22"/>
          <w:szCs w:val="22"/>
        </w:rPr>
      </w:pPr>
    </w:p>
    <w:p w14:paraId="22EBA592" w14:textId="77777777" w:rsidR="00EB7E28" w:rsidRPr="00881BE9" w:rsidRDefault="008C5EAA">
      <w:pPr>
        <w:widowControl/>
        <w:ind w:firstLine="720"/>
        <w:jc w:val="both"/>
        <w:rPr>
          <w:rFonts w:ascii="Gotham Book" w:hAnsi="Gotham Book"/>
          <w:b/>
          <w:sz w:val="22"/>
          <w:szCs w:val="22"/>
        </w:rPr>
      </w:pPr>
      <w:r w:rsidRPr="00881BE9">
        <w:rPr>
          <w:rFonts w:ascii="Gotham Book" w:hAnsi="Gotham Book"/>
          <w:sz w:val="22"/>
          <w:szCs w:val="22"/>
        </w:rPr>
        <w:t xml:space="preserve">BE IT FURTHER RESOLVED that in the judgment of the JRB the development described in the Project Plan would not occur but for the amendment to the District’s </w:t>
      </w:r>
      <w:r w:rsidRPr="00881BE9">
        <w:rPr>
          <w:rFonts w:ascii="Gotham Book" w:hAnsi="Gotham Book"/>
          <w:sz w:val="22"/>
          <w:szCs w:val="22"/>
        </w:rPr>
        <w:lastRenderedPageBreak/>
        <w:t>Project Plan, that the economic benefits of the District, as measured by increased employment, business and personal income and property value, are sufficient to compensate for the cost of the improvements, and that the benefits of the proposal outweigh the anticipated tax increments to be paid by the owners of property in the overlying taxing districts.</w:t>
      </w:r>
    </w:p>
    <w:p w14:paraId="453B9F71" w14:textId="77777777" w:rsidR="00EB7E28" w:rsidRPr="00881BE9" w:rsidRDefault="00EB7E28">
      <w:pPr>
        <w:widowControl/>
        <w:ind w:firstLine="720"/>
        <w:jc w:val="both"/>
        <w:rPr>
          <w:rFonts w:ascii="Gotham Book" w:hAnsi="Gotham Book"/>
          <w:b/>
          <w:sz w:val="22"/>
          <w:szCs w:val="22"/>
        </w:rPr>
      </w:pPr>
    </w:p>
    <w:p w14:paraId="1B607DE1" w14:textId="77777777" w:rsidR="00EB7E28" w:rsidRDefault="008C5EAA">
      <w:pPr>
        <w:widowControl/>
        <w:ind w:firstLine="720"/>
        <w:jc w:val="both"/>
        <w:rPr>
          <w:rFonts w:ascii="Gotham Book" w:hAnsi="Gotham Book"/>
          <w:sz w:val="22"/>
          <w:szCs w:val="22"/>
        </w:rPr>
      </w:pPr>
      <w:bookmarkStart w:id="2" w:name="_Hlk100144841"/>
      <w:r w:rsidRPr="00881BE9">
        <w:rPr>
          <w:rFonts w:ascii="Gotham Book" w:hAnsi="Gotham Book"/>
          <w:sz w:val="22"/>
          <w:szCs w:val="22"/>
        </w:rPr>
        <w:t>BE IT FURTHER RESOLVED that the JRB</w:t>
      </w:r>
      <w:r>
        <w:rPr>
          <w:rFonts w:ascii="Gotham Book" w:hAnsi="Gotham Book"/>
          <w:sz w:val="22"/>
          <w:szCs w:val="22"/>
        </w:rPr>
        <w:t xml:space="preserve"> approves those Project Costs identified in the Project Plan that will be made for projects located outside of, but within a one-half mile radius of the </w:t>
      </w:r>
      <w:proofErr w:type="gramStart"/>
      <w:r>
        <w:rPr>
          <w:rFonts w:ascii="Gotham Book" w:hAnsi="Gotham Book"/>
          <w:sz w:val="22"/>
          <w:szCs w:val="22"/>
        </w:rPr>
        <w:t>District</w:t>
      </w:r>
      <w:proofErr w:type="gramEnd"/>
      <w:r>
        <w:rPr>
          <w:rFonts w:ascii="Gotham Book" w:hAnsi="Gotham Book"/>
          <w:sz w:val="22"/>
          <w:szCs w:val="22"/>
        </w:rPr>
        <w:t>, pursuant to Wisconsin Statutes Section 66.1105(2)(f)</w:t>
      </w:r>
      <w:proofErr w:type="gramStart"/>
      <w:r>
        <w:rPr>
          <w:rFonts w:ascii="Gotham Book" w:hAnsi="Gotham Book"/>
          <w:sz w:val="22"/>
          <w:szCs w:val="22"/>
        </w:rPr>
        <w:t>1.n.</w:t>
      </w:r>
      <w:proofErr w:type="gramEnd"/>
    </w:p>
    <w:p w14:paraId="5FC9F3AF" w14:textId="77777777" w:rsidR="00EB7E28" w:rsidRDefault="00EB7E28">
      <w:pPr>
        <w:widowControl/>
        <w:ind w:firstLine="720"/>
        <w:jc w:val="both"/>
        <w:rPr>
          <w:rFonts w:ascii="Gotham Book" w:hAnsi="Gotham Book"/>
          <w:sz w:val="22"/>
          <w:szCs w:val="22"/>
        </w:rPr>
      </w:pPr>
    </w:p>
    <w:p w14:paraId="61965D55" w14:textId="77777777" w:rsidR="00EB7E28" w:rsidRDefault="00EB7E28">
      <w:pPr>
        <w:widowControl/>
        <w:ind w:firstLine="720"/>
        <w:jc w:val="both"/>
        <w:rPr>
          <w:rFonts w:ascii="Gotham Book" w:hAnsi="Gotham Book"/>
          <w:sz w:val="22"/>
          <w:szCs w:val="22"/>
        </w:rPr>
      </w:pPr>
    </w:p>
    <w:bookmarkEnd w:id="2"/>
    <w:p w14:paraId="60878122" w14:textId="77777777" w:rsidR="00EB7E28" w:rsidRDefault="00EB7E28">
      <w:pPr>
        <w:widowControl/>
        <w:jc w:val="both"/>
        <w:rPr>
          <w:rFonts w:ascii="Gotham Book" w:hAnsi="Gotham Book"/>
          <w:sz w:val="22"/>
          <w:szCs w:val="22"/>
        </w:rPr>
      </w:pPr>
    </w:p>
    <w:p w14:paraId="4971EDD6" w14:textId="77777777" w:rsidR="00EB7E28" w:rsidRDefault="008C5EAA">
      <w:pPr>
        <w:widowControl/>
        <w:jc w:val="both"/>
        <w:rPr>
          <w:rFonts w:ascii="Gotham Book" w:hAnsi="Gotham Book"/>
          <w:sz w:val="22"/>
          <w:szCs w:val="22"/>
        </w:rPr>
      </w:pPr>
      <w:bookmarkStart w:id="3" w:name="_Hlk100144863"/>
      <w:r>
        <w:rPr>
          <w:rFonts w:ascii="Gotham Book" w:hAnsi="Gotham Book"/>
          <w:sz w:val="22"/>
          <w:szCs w:val="22"/>
        </w:rPr>
        <w:t xml:space="preserve">Passed and adopted this _____ day of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 2026.</w:t>
      </w:r>
    </w:p>
    <w:p w14:paraId="32BE0794" w14:textId="77777777" w:rsidR="00EB7E28" w:rsidRDefault="00EB7E28">
      <w:pPr>
        <w:widowControl/>
        <w:jc w:val="both"/>
        <w:rPr>
          <w:rFonts w:ascii="Gotham Book" w:hAnsi="Gotham Book"/>
          <w:sz w:val="22"/>
          <w:szCs w:val="22"/>
        </w:rPr>
      </w:pPr>
    </w:p>
    <w:p w14:paraId="3F3594A1" w14:textId="77777777" w:rsidR="00EB7E28" w:rsidRDefault="00EB7E28">
      <w:pPr>
        <w:widowControl/>
        <w:jc w:val="both"/>
        <w:rPr>
          <w:rFonts w:ascii="Gotham Book" w:hAnsi="Gotham Book"/>
          <w:sz w:val="22"/>
          <w:szCs w:val="22"/>
        </w:rPr>
      </w:pPr>
    </w:p>
    <w:p w14:paraId="0593B27E" w14:textId="77777777" w:rsidR="00EB7E28" w:rsidRDefault="008C5EAA">
      <w:pPr>
        <w:widowControl/>
        <w:jc w:val="both"/>
        <w:rPr>
          <w:rFonts w:ascii="Gotham Book" w:hAnsi="Gotham Book"/>
          <w:sz w:val="22"/>
          <w:szCs w:val="22"/>
          <w:u w:val="single"/>
        </w:rPr>
      </w:pPr>
      <w:r>
        <w:rPr>
          <w:rFonts w:ascii="Gotham Book" w:hAnsi="Gotham Book"/>
          <w:sz w:val="22"/>
          <w:szCs w:val="22"/>
        </w:rPr>
        <w:t xml:space="preserve">Resolution introduced and adoption moved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0E3342A0" w14:textId="77777777" w:rsidR="00EB7E28" w:rsidRDefault="00EB7E28">
      <w:pPr>
        <w:widowControl/>
        <w:jc w:val="both"/>
        <w:rPr>
          <w:rFonts w:ascii="Gotham Book" w:hAnsi="Gotham Book"/>
          <w:sz w:val="22"/>
          <w:szCs w:val="22"/>
        </w:rPr>
      </w:pPr>
    </w:p>
    <w:p w14:paraId="5F8FA61A" w14:textId="77777777" w:rsidR="00EB7E28" w:rsidRDefault="00EB7E28">
      <w:pPr>
        <w:widowControl/>
        <w:jc w:val="both"/>
        <w:rPr>
          <w:rFonts w:ascii="Gotham Book" w:hAnsi="Gotham Book"/>
          <w:sz w:val="22"/>
          <w:szCs w:val="22"/>
        </w:rPr>
      </w:pPr>
    </w:p>
    <w:p w14:paraId="24E41335" w14:textId="77777777" w:rsidR="00EB7E28" w:rsidRDefault="008C5EAA">
      <w:pPr>
        <w:widowControl/>
        <w:jc w:val="both"/>
        <w:rPr>
          <w:rFonts w:ascii="Gotham Book" w:hAnsi="Gotham Book"/>
          <w:sz w:val="22"/>
          <w:szCs w:val="22"/>
          <w:u w:val="single"/>
        </w:rPr>
      </w:pPr>
      <w:r>
        <w:rPr>
          <w:rFonts w:ascii="Gotham Book" w:hAnsi="Gotham Book"/>
          <w:sz w:val="22"/>
          <w:szCs w:val="22"/>
        </w:rPr>
        <w:t xml:space="preserve">Motion for adoption seconded by JRB member: </w:t>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5CC190F9" w14:textId="77777777" w:rsidR="00EB7E28" w:rsidRDefault="00EB7E28">
      <w:pPr>
        <w:widowControl/>
        <w:jc w:val="both"/>
        <w:rPr>
          <w:rFonts w:ascii="Gotham Book" w:hAnsi="Gotham Book"/>
          <w:sz w:val="22"/>
          <w:szCs w:val="22"/>
        </w:rPr>
      </w:pPr>
    </w:p>
    <w:p w14:paraId="08E38D8E" w14:textId="77777777" w:rsidR="00EB7E28" w:rsidRDefault="00EB7E28">
      <w:pPr>
        <w:widowControl/>
        <w:jc w:val="both"/>
        <w:rPr>
          <w:rFonts w:ascii="Gotham Book" w:hAnsi="Gotham Book"/>
          <w:sz w:val="22"/>
          <w:szCs w:val="22"/>
        </w:rPr>
      </w:pPr>
    </w:p>
    <w:p w14:paraId="1CBA460C" w14:textId="77777777" w:rsidR="00EB7E28" w:rsidRDefault="008C5EAA">
      <w:pPr>
        <w:widowControl/>
        <w:jc w:val="both"/>
        <w:rPr>
          <w:rFonts w:ascii="Gotham Book" w:hAnsi="Gotham Book"/>
          <w:sz w:val="22"/>
          <w:szCs w:val="22"/>
        </w:rPr>
      </w:pPr>
      <w:r>
        <w:rPr>
          <w:rFonts w:ascii="Gotham Book" w:hAnsi="Gotham Book"/>
          <w:sz w:val="22"/>
          <w:szCs w:val="22"/>
        </w:rPr>
        <w:t>On roll call motion passed by a vote of _____ ayes to _____ nays</w:t>
      </w:r>
    </w:p>
    <w:p w14:paraId="311DFC73" w14:textId="77777777" w:rsidR="00EB7E28" w:rsidRDefault="00EB7E28">
      <w:pPr>
        <w:widowControl/>
        <w:jc w:val="both"/>
        <w:rPr>
          <w:rFonts w:ascii="Gotham Book" w:hAnsi="Gotham Book"/>
          <w:sz w:val="22"/>
          <w:szCs w:val="22"/>
        </w:rPr>
      </w:pPr>
    </w:p>
    <w:p w14:paraId="666A8332" w14:textId="77777777" w:rsidR="00EB7E28" w:rsidRDefault="00EB7E28">
      <w:pPr>
        <w:widowControl/>
        <w:jc w:val="both"/>
        <w:rPr>
          <w:rFonts w:ascii="Gotham Book" w:hAnsi="Gotham Book"/>
          <w:sz w:val="22"/>
          <w:szCs w:val="22"/>
        </w:rPr>
      </w:pPr>
    </w:p>
    <w:p w14:paraId="1F37F094" w14:textId="77777777" w:rsidR="00EB7E28" w:rsidRDefault="00EB7E28">
      <w:pPr>
        <w:widowControl/>
        <w:jc w:val="both"/>
        <w:rPr>
          <w:rFonts w:ascii="Gotham Book" w:hAnsi="Gotham Book"/>
          <w:sz w:val="22"/>
          <w:szCs w:val="22"/>
        </w:rPr>
      </w:pPr>
    </w:p>
    <w:p w14:paraId="40152852" w14:textId="77777777" w:rsidR="00EB7E28" w:rsidRDefault="008C5EAA">
      <w:pPr>
        <w:widowControl/>
        <w:jc w:val="both"/>
        <w:rPr>
          <w:rFonts w:ascii="Gotham Book" w:hAnsi="Gotham Book"/>
          <w:sz w:val="22"/>
          <w:szCs w:val="22"/>
        </w:rPr>
      </w:pPr>
      <w:r>
        <w:rPr>
          <w:rFonts w:ascii="Gotham Book" w:hAnsi="Gotham Book"/>
          <w:sz w:val="22"/>
          <w:szCs w:val="22"/>
        </w:rPr>
        <w:t>ATTEST:</w:t>
      </w:r>
    </w:p>
    <w:p w14:paraId="06B8A15E" w14:textId="77777777" w:rsidR="00EB7E28" w:rsidRDefault="00EB7E28">
      <w:pPr>
        <w:widowControl/>
        <w:jc w:val="both"/>
        <w:rPr>
          <w:rFonts w:ascii="Gotham Book" w:hAnsi="Gotham Book"/>
          <w:sz w:val="22"/>
          <w:szCs w:val="22"/>
        </w:rPr>
      </w:pPr>
    </w:p>
    <w:p w14:paraId="741342E0" w14:textId="77777777" w:rsidR="00EB7E28" w:rsidRDefault="00EB7E28">
      <w:pPr>
        <w:widowControl/>
        <w:jc w:val="both"/>
        <w:rPr>
          <w:rFonts w:ascii="Gotham Book" w:hAnsi="Gotham Book"/>
          <w:sz w:val="22"/>
          <w:szCs w:val="22"/>
        </w:rPr>
      </w:pPr>
    </w:p>
    <w:p w14:paraId="21F98044" w14:textId="77777777" w:rsidR="00EB7E28" w:rsidRDefault="00EB7E28">
      <w:pPr>
        <w:widowControl/>
        <w:jc w:val="both"/>
        <w:rPr>
          <w:rFonts w:ascii="Gotham Book" w:hAnsi="Gotham Book"/>
          <w:sz w:val="22"/>
          <w:szCs w:val="22"/>
        </w:rPr>
      </w:pPr>
    </w:p>
    <w:p w14:paraId="7BBA71F6" w14:textId="77777777" w:rsidR="00EB7E28" w:rsidRDefault="008C5EAA">
      <w:pPr>
        <w:widowControl/>
        <w:jc w:val="both"/>
        <w:rPr>
          <w:rFonts w:ascii="Gotham Book" w:hAnsi="Gotham Book"/>
          <w:sz w:val="22"/>
          <w:szCs w:val="22"/>
          <w:u w:val="single"/>
        </w:rPr>
      </w:pP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r>
        <w:rPr>
          <w:rFonts w:ascii="Gotham Book" w:hAnsi="Gotham Book"/>
          <w:sz w:val="22"/>
          <w:szCs w:val="22"/>
          <w:u w:val="single"/>
        </w:rPr>
        <w:tab/>
      </w:r>
    </w:p>
    <w:p w14:paraId="3AB2F296" w14:textId="77777777" w:rsidR="00EB7E28" w:rsidRDefault="008C5EAA">
      <w:pPr>
        <w:widowControl/>
        <w:jc w:val="both"/>
        <w:rPr>
          <w:rFonts w:ascii="Gotham Book" w:hAnsi="Gotham Book"/>
          <w:sz w:val="22"/>
          <w:szCs w:val="22"/>
        </w:rPr>
      </w:pPr>
      <w:r>
        <w:rPr>
          <w:rFonts w:ascii="Gotham Book" w:hAnsi="Gotham Book"/>
          <w:sz w:val="22"/>
          <w:szCs w:val="22"/>
        </w:rPr>
        <w:t>JRB Chairperson Signature</w:t>
      </w:r>
      <w:r>
        <w:rPr>
          <w:rFonts w:ascii="Gotham Book" w:hAnsi="Gotham Book"/>
          <w:sz w:val="22"/>
          <w:szCs w:val="22"/>
        </w:rPr>
        <w:tab/>
      </w:r>
      <w:r>
        <w:rPr>
          <w:rFonts w:ascii="Gotham Book" w:hAnsi="Gotham Book"/>
          <w:sz w:val="22"/>
          <w:szCs w:val="22"/>
        </w:rPr>
        <w:tab/>
        <w:t>Clerk Signature</w:t>
      </w:r>
      <w:bookmarkEnd w:id="3"/>
    </w:p>
    <w:sectPr w:rsidR="00EB7E28">
      <w:headerReference w:type="even" r:id="rId7"/>
      <w:headerReference w:type="default" r:id="rId8"/>
      <w:footerReference w:type="even" r:id="rId9"/>
      <w:footerReference w:type="default" r:id="rId10"/>
      <w:headerReference w:type="first" r:id="rId11"/>
      <w:footerReference w:type="first" r:id="rId12"/>
      <w:footnotePr>
        <w:numRestart w:val="eachSect"/>
      </w:footnotePr>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EBC1" w14:textId="77777777" w:rsidR="008C5EAA" w:rsidRDefault="008C5EAA">
      <w:r>
        <w:separator/>
      </w:r>
    </w:p>
  </w:endnote>
  <w:endnote w:type="continuationSeparator" w:id="0">
    <w:p w14:paraId="77CE9D91" w14:textId="77777777" w:rsidR="008C5EAA" w:rsidRDefault="008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font>
  <w:font w:name="Gotham Bold">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5DDD" w14:textId="77777777" w:rsidR="00EB7E28" w:rsidRDefault="00EB7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7E3B" w14:textId="77777777" w:rsidR="00EB7E28" w:rsidRDefault="008C5EAA">
    <w:pPr>
      <w:pStyle w:val="Header"/>
      <w:widowControl/>
      <w:tabs>
        <w:tab w:val="clear" w:pos="4320"/>
        <w:tab w:val="clear" w:pos="8640"/>
        <w:tab w:val="right" w:pos="9360"/>
      </w:tabs>
      <w:jc w:val="both"/>
      <w:rPr>
        <w:rFonts w:ascii="Gotham Book" w:hAnsi="Gotham Book" w:cs="Tahoma"/>
        <w:sz w:val="18"/>
        <w:szCs w:val="18"/>
      </w:rPr>
    </w:pPr>
    <w:r>
      <w:rPr>
        <w:rFonts w:ascii="Gotham Book" w:hAnsi="Gotham Book" w:cs="Tahoma"/>
        <w:sz w:val="18"/>
        <w:szCs w:val="18"/>
      </w:rPr>
      <w:t>City of Jefferson Wisconsin          Tax Incremental District No. 7</w:t>
    </w:r>
    <w:r>
      <w:rPr>
        <w:rFonts w:ascii="Gotham Book" w:hAnsi="Gotham Book" w:cs="Tahoma"/>
        <w:sz w:val="18"/>
        <w:szCs w:val="18"/>
      </w:rPr>
      <w:tab/>
      <w:t>Joint Review Board Resolution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A9FB" w14:textId="77777777" w:rsidR="00EB7E28" w:rsidRDefault="00EB7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B3CC5" w14:textId="77777777" w:rsidR="008C5EAA" w:rsidRDefault="008C5EAA">
      <w:r>
        <w:separator/>
      </w:r>
    </w:p>
  </w:footnote>
  <w:footnote w:type="continuationSeparator" w:id="0">
    <w:p w14:paraId="37867173" w14:textId="77777777" w:rsidR="008C5EAA" w:rsidRDefault="008C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DD33" w14:textId="77777777" w:rsidR="00EB7E28" w:rsidRDefault="00EB7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9365" w14:textId="77777777" w:rsidR="00EB7E28" w:rsidRDefault="00EB7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FD60" w14:textId="77777777" w:rsidR="00EB7E28" w:rsidRDefault="00EB7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F2270"/>
    <w:multiLevelType w:val="hybridMultilevel"/>
    <w:tmpl w:val="B6F0902E"/>
    <w:lvl w:ilvl="0" w:tplc="A5F659C4">
      <w:start w:val="1"/>
      <w:numFmt w:val="decimal"/>
      <w:lvlText w:val="%1."/>
      <w:lvlJc w:val="left"/>
      <w:pPr>
        <w:tabs>
          <w:tab w:val="num" w:pos="1140"/>
        </w:tabs>
        <w:ind w:left="1140" w:hanging="780"/>
      </w:pPr>
      <w:rPr>
        <w:rFonts w:hint="default"/>
      </w:rPr>
    </w:lvl>
    <w:lvl w:ilvl="1" w:tplc="2A707A92">
      <w:start w:val="1"/>
      <w:numFmt w:val="lowerLetter"/>
      <w:lvlText w:val="%2."/>
      <w:lvlJc w:val="left"/>
      <w:pPr>
        <w:tabs>
          <w:tab w:val="num" w:pos="1440"/>
        </w:tabs>
        <w:ind w:left="1440" w:hanging="360"/>
      </w:pPr>
    </w:lvl>
    <w:lvl w:ilvl="2" w:tplc="C8727A58">
      <w:start w:val="1"/>
      <w:numFmt w:val="lowerRoman"/>
      <w:lvlText w:val="%3."/>
      <w:lvlJc w:val="right"/>
      <w:pPr>
        <w:tabs>
          <w:tab w:val="num" w:pos="2160"/>
        </w:tabs>
        <w:ind w:left="2160" w:hanging="180"/>
      </w:pPr>
    </w:lvl>
    <w:lvl w:ilvl="3" w:tplc="E1561FCA">
      <w:start w:val="1"/>
      <w:numFmt w:val="decimal"/>
      <w:lvlText w:val="%4."/>
      <w:lvlJc w:val="left"/>
      <w:pPr>
        <w:tabs>
          <w:tab w:val="num" w:pos="2880"/>
        </w:tabs>
        <w:ind w:left="2880" w:hanging="360"/>
      </w:pPr>
    </w:lvl>
    <w:lvl w:ilvl="4" w:tplc="DB8296E0">
      <w:start w:val="1"/>
      <w:numFmt w:val="lowerLetter"/>
      <w:lvlText w:val="%5."/>
      <w:lvlJc w:val="left"/>
      <w:pPr>
        <w:tabs>
          <w:tab w:val="num" w:pos="3600"/>
        </w:tabs>
        <w:ind w:left="3600" w:hanging="360"/>
      </w:pPr>
    </w:lvl>
    <w:lvl w:ilvl="5" w:tplc="AC861AAE">
      <w:start w:val="1"/>
      <w:numFmt w:val="lowerRoman"/>
      <w:lvlText w:val="%6."/>
      <w:lvlJc w:val="right"/>
      <w:pPr>
        <w:tabs>
          <w:tab w:val="num" w:pos="4320"/>
        </w:tabs>
        <w:ind w:left="4320" w:hanging="180"/>
      </w:pPr>
    </w:lvl>
    <w:lvl w:ilvl="6" w:tplc="D5F25B82">
      <w:start w:val="1"/>
      <w:numFmt w:val="decimal"/>
      <w:lvlText w:val="%7."/>
      <w:lvlJc w:val="left"/>
      <w:pPr>
        <w:tabs>
          <w:tab w:val="num" w:pos="5040"/>
        </w:tabs>
        <w:ind w:left="5040" w:hanging="360"/>
      </w:pPr>
    </w:lvl>
    <w:lvl w:ilvl="7" w:tplc="11368BDA">
      <w:start w:val="1"/>
      <w:numFmt w:val="lowerLetter"/>
      <w:lvlText w:val="%8."/>
      <w:lvlJc w:val="left"/>
      <w:pPr>
        <w:tabs>
          <w:tab w:val="num" w:pos="5760"/>
        </w:tabs>
        <w:ind w:left="5760" w:hanging="360"/>
      </w:pPr>
    </w:lvl>
    <w:lvl w:ilvl="8" w:tplc="ACD87C98">
      <w:start w:val="1"/>
      <w:numFmt w:val="lowerRoman"/>
      <w:lvlText w:val="%9."/>
      <w:lvlJc w:val="right"/>
      <w:pPr>
        <w:tabs>
          <w:tab w:val="num" w:pos="6480"/>
        </w:tabs>
        <w:ind w:left="6480" w:hanging="180"/>
      </w:pPr>
    </w:lvl>
  </w:abstractNum>
  <w:abstractNum w:abstractNumId="1" w15:restartNumberingAfterBreak="0">
    <w:nsid w:val="4D753D43"/>
    <w:multiLevelType w:val="hybridMultilevel"/>
    <w:tmpl w:val="D8F48BB0"/>
    <w:lvl w:ilvl="0" w:tplc="D8885AE8">
      <w:start w:val="1"/>
      <w:numFmt w:val="decimal"/>
      <w:lvlText w:val="%1."/>
      <w:lvlJc w:val="left"/>
      <w:pPr>
        <w:tabs>
          <w:tab w:val="num" w:pos="1140"/>
        </w:tabs>
        <w:ind w:left="1140" w:hanging="780"/>
      </w:pPr>
      <w:rPr>
        <w:rFonts w:hint="default"/>
      </w:rPr>
    </w:lvl>
    <w:lvl w:ilvl="1" w:tplc="E50C9D8C">
      <w:start w:val="1"/>
      <w:numFmt w:val="lowerLetter"/>
      <w:lvlText w:val="%2."/>
      <w:lvlJc w:val="left"/>
      <w:pPr>
        <w:tabs>
          <w:tab w:val="num" w:pos="1440"/>
        </w:tabs>
        <w:ind w:left="1440" w:hanging="360"/>
      </w:pPr>
    </w:lvl>
    <w:lvl w:ilvl="2" w:tplc="8CFE4EE2">
      <w:start w:val="1"/>
      <w:numFmt w:val="lowerRoman"/>
      <w:lvlText w:val="%3."/>
      <w:lvlJc w:val="right"/>
      <w:pPr>
        <w:tabs>
          <w:tab w:val="num" w:pos="2160"/>
        </w:tabs>
        <w:ind w:left="2160" w:hanging="180"/>
      </w:pPr>
    </w:lvl>
    <w:lvl w:ilvl="3" w:tplc="A27609EA">
      <w:start w:val="1"/>
      <w:numFmt w:val="decimal"/>
      <w:lvlText w:val="%4."/>
      <w:lvlJc w:val="left"/>
      <w:pPr>
        <w:tabs>
          <w:tab w:val="num" w:pos="2880"/>
        </w:tabs>
        <w:ind w:left="2880" w:hanging="360"/>
      </w:pPr>
    </w:lvl>
    <w:lvl w:ilvl="4" w:tplc="C84C9AC2">
      <w:start w:val="1"/>
      <w:numFmt w:val="lowerLetter"/>
      <w:lvlText w:val="%5."/>
      <w:lvlJc w:val="left"/>
      <w:pPr>
        <w:tabs>
          <w:tab w:val="num" w:pos="3600"/>
        </w:tabs>
        <w:ind w:left="3600" w:hanging="360"/>
      </w:pPr>
    </w:lvl>
    <w:lvl w:ilvl="5" w:tplc="8A7E8A14">
      <w:start w:val="1"/>
      <w:numFmt w:val="lowerRoman"/>
      <w:lvlText w:val="%6."/>
      <w:lvlJc w:val="right"/>
      <w:pPr>
        <w:tabs>
          <w:tab w:val="num" w:pos="4320"/>
        </w:tabs>
        <w:ind w:left="4320" w:hanging="180"/>
      </w:pPr>
    </w:lvl>
    <w:lvl w:ilvl="6" w:tplc="98C41616">
      <w:start w:val="1"/>
      <w:numFmt w:val="decimal"/>
      <w:lvlText w:val="%7."/>
      <w:lvlJc w:val="left"/>
      <w:pPr>
        <w:tabs>
          <w:tab w:val="num" w:pos="5040"/>
        </w:tabs>
        <w:ind w:left="5040" w:hanging="360"/>
      </w:pPr>
    </w:lvl>
    <w:lvl w:ilvl="7" w:tplc="B366BCB8">
      <w:start w:val="1"/>
      <w:numFmt w:val="lowerLetter"/>
      <w:lvlText w:val="%8."/>
      <w:lvlJc w:val="left"/>
      <w:pPr>
        <w:tabs>
          <w:tab w:val="num" w:pos="5760"/>
        </w:tabs>
        <w:ind w:left="5760" w:hanging="360"/>
      </w:pPr>
    </w:lvl>
    <w:lvl w:ilvl="8" w:tplc="89DE8CF2">
      <w:start w:val="1"/>
      <w:numFmt w:val="lowerRoman"/>
      <w:lvlText w:val="%9."/>
      <w:lvlJc w:val="right"/>
      <w:pPr>
        <w:tabs>
          <w:tab w:val="num" w:pos="6480"/>
        </w:tabs>
        <w:ind w:left="6480" w:hanging="180"/>
      </w:pPr>
    </w:lvl>
  </w:abstractNum>
  <w:abstractNum w:abstractNumId="2" w15:restartNumberingAfterBreak="0">
    <w:nsid w:val="53AA727B"/>
    <w:multiLevelType w:val="hybridMultilevel"/>
    <w:tmpl w:val="D8F48BB0"/>
    <w:lvl w:ilvl="0" w:tplc="B2F0505C">
      <w:start w:val="1"/>
      <w:numFmt w:val="decimal"/>
      <w:lvlText w:val="%1."/>
      <w:lvlJc w:val="left"/>
      <w:pPr>
        <w:tabs>
          <w:tab w:val="num" w:pos="1140"/>
        </w:tabs>
        <w:ind w:left="1140" w:hanging="780"/>
      </w:pPr>
      <w:rPr>
        <w:rFonts w:hint="default"/>
      </w:rPr>
    </w:lvl>
    <w:lvl w:ilvl="1" w:tplc="60BEF1CC">
      <w:start w:val="1"/>
      <w:numFmt w:val="lowerLetter"/>
      <w:lvlText w:val="%2."/>
      <w:lvlJc w:val="left"/>
      <w:pPr>
        <w:tabs>
          <w:tab w:val="num" w:pos="1440"/>
        </w:tabs>
        <w:ind w:left="1440" w:hanging="360"/>
      </w:pPr>
    </w:lvl>
    <w:lvl w:ilvl="2" w:tplc="E0E41924">
      <w:start w:val="1"/>
      <w:numFmt w:val="lowerRoman"/>
      <w:lvlText w:val="%3."/>
      <w:lvlJc w:val="right"/>
      <w:pPr>
        <w:tabs>
          <w:tab w:val="num" w:pos="2160"/>
        </w:tabs>
        <w:ind w:left="2160" w:hanging="180"/>
      </w:pPr>
    </w:lvl>
    <w:lvl w:ilvl="3" w:tplc="BE4632F6">
      <w:start w:val="1"/>
      <w:numFmt w:val="decimal"/>
      <w:lvlText w:val="%4."/>
      <w:lvlJc w:val="left"/>
      <w:pPr>
        <w:tabs>
          <w:tab w:val="num" w:pos="2880"/>
        </w:tabs>
        <w:ind w:left="2880" w:hanging="360"/>
      </w:pPr>
    </w:lvl>
    <w:lvl w:ilvl="4" w:tplc="986CED9E">
      <w:start w:val="1"/>
      <w:numFmt w:val="lowerLetter"/>
      <w:lvlText w:val="%5."/>
      <w:lvlJc w:val="left"/>
      <w:pPr>
        <w:tabs>
          <w:tab w:val="num" w:pos="3600"/>
        </w:tabs>
        <w:ind w:left="3600" w:hanging="360"/>
      </w:pPr>
    </w:lvl>
    <w:lvl w:ilvl="5" w:tplc="710EABD0">
      <w:start w:val="1"/>
      <w:numFmt w:val="lowerRoman"/>
      <w:lvlText w:val="%6."/>
      <w:lvlJc w:val="right"/>
      <w:pPr>
        <w:tabs>
          <w:tab w:val="num" w:pos="4320"/>
        </w:tabs>
        <w:ind w:left="4320" w:hanging="180"/>
      </w:pPr>
    </w:lvl>
    <w:lvl w:ilvl="6" w:tplc="DC8C7924">
      <w:start w:val="1"/>
      <w:numFmt w:val="decimal"/>
      <w:lvlText w:val="%7."/>
      <w:lvlJc w:val="left"/>
      <w:pPr>
        <w:tabs>
          <w:tab w:val="num" w:pos="5040"/>
        </w:tabs>
        <w:ind w:left="5040" w:hanging="360"/>
      </w:pPr>
    </w:lvl>
    <w:lvl w:ilvl="7" w:tplc="C86EACD6">
      <w:start w:val="1"/>
      <w:numFmt w:val="lowerLetter"/>
      <w:lvlText w:val="%8."/>
      <w:lvlJc w:val="left"/>
      <w:pPr>
        <w:tabs>
          <w:tab w:val="num" w:pos="5760"/>
        </w:tabs>
        <w:ind w:left="5760" w:hanging="360"/>
      </w:pPr>
    </w:lvl>
    <w:lvl w:ilvl="8" w:tplc="03DE9B82">
      <w:start w:val="1"/>
      <w:numFmt w:val="lowerRoman"/>
      <w:lvlText w:val="%9."/>
      <w:lvlJc w:val="right"/>
      <w:pPr>
        <w:tabs>
          <w:tab w:val="num" w:pos="6480"/>
        </w:tabs>
        <w:ind w:left="6480" w:hanging="180"/>
      </w:pPr>
    </w:lvl>
  </w:abstractNum>
  <w:abstractNum w:abstractNumId="3" w15:restartNumberingAfterBreak="0">
    <w:nsid w:val="55E03B93"/>
    <w:multiLevelType w:val="hybridMultilevel"/>
    <w:tmpl w:val="A2260CB0"/>
    <w:lvl w:ilvl="0" w:tplc="7FE6417A">
      <w:start w:val="3"/>
      <w:numFmt w:val="decimal"/>
      <w:lvlText w:val="%1."/>
      <w:lvlJc w:val="left"/>
      <w:pPr>
        <w:tabs>
          <w:tab w:val="num" w:pos="1140"/>
        </w:tabs>
        <w:ind w:left="1140" w:hanging="360"/>
      </w:pPr>
      <w:rPr>
        <w:rFonts w:hint="default"/>
      </w:rPr>
    </w:lvl>
    <w:lvl w:ilvl="1" w:tplc="7BB09956">
      <w:start w:val="1"/>
      <w:numFmt w:val="lowerLetter"/>
      <w:lvlText w:val="%2."/>
      <w:lvlJc w:val="left"/>
      <w:pPr>
        <w:tabs>
          <w:tab w:val="num" w:pos="1860"/>
        </w:tabs>
        <w:ind w:left="1860" w:hanging="360"/>
      </w:pPr>
    </w:lvl>
    <w:lvl w:ilvl="2" w:tplc="18000104">
      <w:start w:val="1"/>
      <w:numFmt w:val="lowerRoman"/>
      <w:lvlText w:val="%3."/>
      <w:lvlJc w:val="right"/>
      <w:pPr>
        <w:tabs>
          <w:tab w:val="num" w:pos="2580"/>
        </w:tabs>
        <w:ind w:left="2580" w:hanging="180"/>
      </w:pPr>
    </w:lvl>
    <w:lvl w:ilvl="3" w:tplc="7590785A">
      <w:start w:val="1"/>
      <w:numFmt w:val="decimal"/>
      <w:lvlText w:val="%4."/>
      <w:lvlJc w:val="left"/>
      <w:pPr>
        <w:tabs>
          <w:tab w:val="num" w:pos="3300"/>
        </w:tabs>
        <w:ind w:left="3300" w:hanging="360"/>
      </w:pPr>
    </w:lvl>
    <w:lvl w:ilvl="4" w:tplc="9B6614B0">
      <w:start w:val="1"/>
      <w:numFmt w:val="lowerLetter"/>
      <w:lvlText w:val="%5."/>
      <w:lvlJc w:val="left"/>
      <w:pPr>
        <w:tabs>
          <w:tab w:val="num" w:pos="4020"/>
        </w:tabs>
        <w:ind w:left="4020" w:hanging="360"/>
      </w:pPr>
    </w:lvl>
    <w:lvl w:ilvl="5" w:tplc="FB36FF94">
      <w:start w:val="1"/>
      <w:numFmt w:val="lowerRoman"/>
      <w:lvlText w:val="%6."/>
      <w:lvlJc w:val="right"/>
      <w:pPr>
        <w:tabs>
          <w:tab w:val="num" w:pos="4740"/>
        </w:tabs>
        <w:ind w:left="4740" w:hanging="180"/>
      </w:pPr>
    </w:lvl>
    <w:lvl w:ilvl="6" w:tplc="6DE4335E">
      <w:start w:val="1"/>
      <w:numFmt w:val="decimal"/>
      <w:lvlText w:val="%7."/>
      <w:lvlJc w:val="left"/>
      <w:pPr>
        <w:tabs>
          <w:tab w:val="num" w:pos="5460"/>
        </w:tabs>
        <w:ind w:left="5460" w:hanging="360"/>
      </w:pPr>
    </w:lvl>
    <w:lvl w:ilvl="7" w:tplc="02E0A9AA">
      <w:start w:val="1"/>
      <w:numFmt w:val="lowerLetter"/>
      <w:lvlText w:val="%8."/>
      <w:lvlJc w:val="left"/>
      <w:pPr>
        <w:tabs>
          <w:tab w:val="num" w:pos="6180"/>
        </w:tabs>
        <w:ind w:left="6180" w:hanging="360"/>
      </w:pPr>
    </w:lvl>
    <w:lvl w:ilvl="8" w:tplc="6E5428AA">
      <w:start w:val="1"/>
      <w:numFmt w:val="lowerRoman"/>
      <w:lvlText w:val="%9."/>
      <w:lvlJc w:val="right"/>
      <w:pPr>
        <w:tabs>
          <w:tab w:val="num" w:pos="6900"/>
        </w:tabs>
        <w:ind w:left="6900" w:hanging="180"/>
      </w:pPr>
    </w:lvl>
  </w:abstractNum>
  <w:abstractNum w:abstractNumId="4" w15:restartNumberingAfterBreak="0">
    <w:nsid w:val="6FB532BD"/>
    <w:multiLevelType w:val="hybridMultilevel"/>
    <w:tmpl w:val="C7A8166A"/>
    <w:lvl w:ilvl="0" w:tplc="38A6AD08">
      <w:start w:val="1"/>
      <w:numFmt w:val="decimal"/>
      <w:lvlText w:val="%1."/>
      <w:lvlJc w:val="left"/>
      <w:pPr>
        <w:tabs>
          <w:tab w:val="num" w:pos="786"/>
        </w:tabs>
        <w:ind w:left="786" w:hanging="360"/>
      </w:pPr>
    </w:lvl>
    <w:lvl w:ilvl="1" w:tplc="B71E91CE">
      <w:start w:val="1"/>
      <w:numFmt w:val="bullet"/>
      <w:lvlText w:val="o"/>
      <w:lvlJc w:val="left"/>
      <w:pPr>
        <w:tabs>
          <w:tab w:val="num" w:pos="1506"/>
        </w:tabs>
        <w:ind w:left="1506" w:hanging="360"/>
      </w:pPr>
      <w:rPr>
        <w:rFonts w:ascii="Courier New" w:hAnsi="Courier New" w:hint="default"/>
      </w:rPr>
    </w:lvl>
    <w:lvl w:ilvl="2" w:tplc="FAECC378">
      <w:start w:val="1"/>
      <w:numFmt w:val="bullet"/>
      <w:lvlText w:val=""/>
      <w:lvlJc w:val="left"/>
      <w:pPr>
        <w:tabs>
          <w:tab w:val="num" w:pos="2226"/>
        </w:tabs>
        <w:ind w:left="2226" w:hanging="360"/>
      </w:pPr>
      <w:rPr>
        <w:rFonts w:ascii="Wingdings" w:hAnsi="Wingdings" w:hint="default"/>
      </w:rPr>
    </w:lvl>
    <w:lvl w:ilvl="3" w:tplc="49A6BFAC">
      <w:start w:val="1"/>
      <w:numFmt w:val="bullet"/>
      <w:lvlText w:val=""/>
      <w:lvlJc w:val="left"/>
      <w:pPr>
        <w:tabs>
          <w:tab w:val="num" w:pos="2946"/>
        </w:tabs>
        <w:ind w:left="2946" w:hanging="360"/>
      </w:pPr>
      <w:rPr>
        <w:rFonts w:ascii="Symbol" w:hAnsi="Symbol" w:hint="default"/>
      </w:rPr>
    </w:lvl>
    <w:lvl w:ilvl="4" w:tplc="C8D406DA">
      <w:start w:val="1"/>
      <w:numFmt w:val="bullet"/>
      <w:lvlText w:val="o"/>
      <w:lvlJc w:val="left"/>
      <w:pPr>
        <w:tabs>
          <w:tab w:val="num" w:pos="3666"/>
        </w:tabs>
        <w:ind w:left="3666" w:hanging="360"/>
      </w:pPr>
      <w:rPr>
        <w:rFonts w:ascii="Courier New" w:hAnsi="Courier New" w:hint="default"/>
      </w:rPr>
    </w:lvl>
    <w:lvl w:ilvl="5" w:tplc="47C852D2">
      <w:start w:val="1"/>
      <w:numFmt w:val="bullet"/>
      <w:lvlText w:val=""/>
      <w:lvlJc w:val="left"/>
      <w:pPr>
        <w:tabs>
          <w:tab w:val="num" w:pos="4386"/>
        </w:tabs>
        <w:ind w:left="4386" w:hanging="360"/>
      </w:pPr>
      <w:rPr>
        <w:rFonts w:ascii="Wingdings" w:hAnsi="Wingdings" w:hint="default"/>
      </w:rPr>
    </w:lvl>
    <w:lvl w:ilvl="6" w:tplc="AB44BF16">
      <w:start w:val="1"/>
      <w:numFmt w:val="bullet"/>
      <w:lvlText w:val=""/>
      <w:lvlJc w:val="left"/>
      <w:pPr>
        <w:tabs>
          <w:tab w:val="num" w:pos="5106"/>
        </w:tabs>
        <w:ind w:left="5106" w:hanging="360"/>
      </w:pPr>
      <w:rPr>
        <w:rFonts w:ascii="Symbol" w:hAnsi="Symbol" w:hint="default"/>
      </w:rPr>
    </w:lvl>
    <w:lvl w:ilvl="7" w:tplc="4FF00D4C">
      <w:start w:val="1"/>
      <w:numFmt w:val="bullet"/>
      <w:lvlText w:val="o"/>
      <w:lvlJc w:val="left"/>
      <w:pPr>
        <w:tabs>
          <w:tab w:val="num" w:pos="5826"/>
        </w:tabs>
        <w:ind w:left="5826" w:hanging="360"/>
      </w:pPr>
      <w:rPr>
        <w:rFonts w:ascii="Courier New" w:hAnsi="Courier New" w:hint="default"/>
      </w:rPr>
    </w:lvl>
    <w:lvl w:ilvl="8" w:tplc="70829002">
      <w:start w:val="1"/>
      <w:numFmt w:val="bullet"/>
      <w:lvlText w:val=""/>
      <w:lvlJc w:val="left"/>
      <w:pPr>
        <w:tabs>
          <w:tab w:val="num" w:pos="6546"/>
        </w:tabs>
        <w:ind w:left="6546" w:hanging="360"/>
      </w:pPr>
      <w:rPr>
        <w:rFonts w:ascii="Wingdings" w:hAnsi="Wingdings" w:hint="default"/>
      </w:rPr>
    </w:lvl>
  </w:abstractNum>
  <w:num w:numId="1" w16cid:durableId="769350496">
    <w:abstractNumId w:val="2"/>
  </w:num>
  <w:num w:numId="2" w16cid:durableId="1133523925">
    <w:abstractNumId w:val="4"/>
  </w:num>
  <w:num w:numId="3" w16cid:durableId="1540505405">
    <w:abstractNumId w:val="3"/>
  </w:num>
  <w:num w:numId="4" w16cid:durableId="1215893617">
    <w:abstractNumId w:val="0"/>
  </w:num>
  <w:num w:numId="5" w16cid:durableId="173280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oNotHyphenateCaps/>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28"/>
    <w:rsid w:val="00881BE9"/>
    <w:rsid w:val="008C5EAA"/>
    <w:rsid w:val="009452C3"/>
    <w:rsid w:val="00EB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5816"/>
  <w15:docId w15:val="{2F631F7D-CF3A-4A48-8346-A79A8238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paragraph" w:styleId="Heading1">
    <w:name w:val="heading 1"/>
    <w:basedOn w:val="Normal"/>
    <w:qFormat/>
    <w:pPr>
      <w:keepNext/>
      <w:widowControl/>
      <w:tabs>
        <w:tab w:val="left" w:pos="420"/>
        <w:tab w:val="left" w:pos="996"/>
      </w:tabs>
      <w:jc w:val="right"/>
      <w:outlineLvl w:val="0"/>
    </w:pPr>
    <w:rPr>
      <w:rFonts w:ascii="Univers" w:hAnsi="Univers"/>
      <w:b/>
      <w:bCs/>
      <w:sz w:val="70"/>
      <w:szCs w:val="7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9">
    <w:name w:val="1AutoList9"/>
    <w:pPr>
      <w:widowControl w:val="0"/>
      <w:tabs>
        <w:tab w:val="left" w:pos="720"/>
      </w:tabs>
      <w:ind w:left="720" w:hanging="720"/>
      <w:jc w:val="both"/>
    </w:pPr>
    <w:rPr>
      <w:sz w:val="24"/>
      <w:szCs w:val="24"/>
    </w:rPr>
  </w:style>
  <w:style w:type="paragraph" w:customStyle="1" w:styleId="2AutoList9">
    <w:name w:val="2AutoList9"/>
    <w:pPr>
      <w:widowControl w:val="0"/>
      <w:tabs>
        <w:tab w:val="left" w:pos="720"/>
        <w:tab w:val="left" w:pos="1440"/>
      </w:tabs>
      <w:ind w:left="1440" w:hanging="720"/>
      <w:jc w:val="both"/>
    </w:pPr>
    <w:rPr>
      <w:sz w:val="24"/>
      <w:szCs w:val="24"/>
    </w:rPr>
  </w:style>
  <w:style w:type="paragraph" w:customStyle="1" w:styleId="3AutoList9">
    <w:name w:val="3AutoList9"/>
    <w:pPr>
      <w:widowControl w:val="0"/>
      <w:tabs>
        <w:tab w:val="left" w:pos="720"/>
        <w:tab w:val="left" w:pos="1440"/>
        <w:tab w:val="left" w:pos="2160"/>
      </w:tabs>
      <w:ind w:left="2160" w:hanging="720"/>
      <w:jc w:val="both"/>
    </w:pPr>
    <w:rPr>
      <w:sz w:val="24"/>
      <w:szCs w:val="24"/>
    </w:rPr>
  </w:style>
  <w:style w:type="paragraph" w:customStyle="1" w:styleId="4AutoList9">
    <w:name w:val="4AutoList9"/>
    <w:pPr>
      <w:widowControl w:val="0"/>
      <w:tabs>
        <w:tab w:val="left" w:pos="720"/>
        <w:tab w:val="left" w:pos="1440"/>
        <w:tab w:val="left" w:pos="2160"/>
        <w:tab w:val="left" w:pos="2880"/>
      </w:tabs>
      <w:ind w:left="2880" w:hanging="720"/>
      <w:jc w:val="both"/>
    </w:pPr>
    <w:rPr>
      <w:sz w:val="24"/>
      <w:szCs w:val="24"/>
    </w:rPr>
  </w:style>
  <w:style w:type="paragraph" w:customStyle="1" w:styleId="5AutoList9">
    <w:name w:val="5AutoList9"/>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9">
    <w:name w:val="6AutoList9"/>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9">
    <w:name w:val="7AutoList9"/>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9">
    <w:name w:val="8AutoList9"/>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8">
    <w:name w:val="1AutoList8"/>
    <w:pPr>
      <w:widowControl w:val="0"/>
      <w:tabs>
        <w:tab w:val="left" w:pos="720"/>
      </w:tabs>
      <w:ind w:left="720" w:hanging="720"/>
      <w:jc w:val="both"/>
    </w:pPr>
    <w:rPr>
      <w:sz w:val="24"/>
      <w:szCs w:val="24"/>
    </w:rPr>
  </w:style>
  <w:style w:type="paragraph" w:customStyle="1" w:styleId="2AutoList8">
    <w:name w:val="2AutoList8"/>
    <w:pPr>
      <w:widowControl w:val="0"/>
      <w:tabs>
        <w:tab w:val="left" w:pos="720"/>
        <w:tab w:val="left" w:pos="1440"/>
      </w:tabs>
      <w:ind w:left="1440" w:hanging="720"/>
      <w:jc w:val="both"/>
    </w:pPr>
    <w:rPr>
      <w:sz w:val="24"/>
      <w:szCs w:val="24"/>
    </w:rPr>
  </w:style>
  <w:style w:type="paragraph" w:customStyle="1" w:styleId="3AutoList8">
    <w:name w:val="3AutoList8"/>
    <w:pPr>
      <w:widowControl w:val="0"/>
      <w:tabs>
        <w:tab w:val="left" w:pos="720"/>
        <w:tab w:val="left" w:pos="1440"/>
        <w:tab w:val="left" w:pos="2160"/>
      </w:tabs>
      <w:ind w:left="2160" w:hanging="720"/>
      <w:jc w:val="both"/>
    </w:pPr>
    <w:rPr>
      <w:sz w:val="24"/>
      <w:szCs w:val="24"/>
    </w:rPr>
  </w:style>
  <w:style w:type="paragraph" w:customStyle="1" w:styleId="4AutoList8">
    <w:name w:val="4AutoList8"/>
    <w:pPr>
      <w:widowControl w:val="0"/>
      <w:tabs>
        <w:tab w:val="left" w:pos="720"/>
        <w:tab w:val="left" w:pos="1440"/>
        <w:tab w:val="left" w:pos="2160"/>
        <w:tab w:val="left" w:pos="2880"/>
      </w:tabs>
      <w:ind w:left="2880" w:hanging="720"/>
      <w:jc w:val="both"/>
    </w:pPr>
    <w:rPr>
      <w:sz w:val="24"/>
      <w:szCs w:val="24"/>
    </w:rPr>
  </w:style>
  <w:style w:type="paragraph" w:customStyle="1" w:styleId="5AutoList8">
    <w:name w:val="5AutoList8"/>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8">
    <w:name w:val="6AutoList8"/>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8">
    <w:name w:val="7AutoList8"/>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8">
    <w:name w:val="8AutoList8"/>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7">
    <w:name w:val="1AutoList7"/>
    <w:pPr>
      <w:widowControl w:val="0"/>
      <w:tabs>
        <w:tab w:val="left" w:pos="720"/>
      </w:tabs>
      <w:ind w:left="720" w:hanging="720"/>
      <w:jc w:val="both"/>
    </w:pPr>
    <w:rPr>
      <w:sz w:val="24"/>
      <w:szCs w:val="24"/>
    </w:rPr>
  </w:style>
  <w:style w:type="paragraph" w:customStyle="1" w:styleId="2AutoList7">
    <w:name w:val="2AutoList7"/>
    <w:pPr>
      <w:widowControl w:val="0"/>
      <w:tabs>
        <w:tab w:val="left" w:pos="720"/>
        <w:tab w:val="left" w:pos="1440"/>
      </w:tabs>
      <w:ind w:left="1440" w:hanging="720"/>
      <w:jc w:val="both"/>
    </w:pPr>
    <w:rPr>
      <w:sz w:val="24"/>
      <w:szCs w:val="24"/>
    </w:rPr>
  </w:style>
  <w:style w:type="paragraph" w:customStyle="1" w:styleId="3AutoList7">
    <w:name w:val="3AutoList7"/>
    <w:pPr>
      <w:widowControl w:val="0"/>
      <w:tabs>
        <w:tab w:val="left" w:pos="720"/>
        <w:tab w:val="left" w:pos="1440"/>
        <w:tab w:val="left" w:pos="2160"/>
      </w:tabs>
      <w:ind w:left="2160" w:hanging="720"/>
      <w:jc w:val="both"/>
    </w:pPr>
    <w:rPr>
      <w:sz w:val="24"/>
      <w:szCs w:val="24"/>
    </w:rPr>
  </w:style>
  <w:style w:type="paragraph" w:customStyle="1" w:styleId="4AutoList7">
    <w:name w:val="4AutoList7"/>
    <w:pPr>
      <w:widowControl w:val="0"/>
      <w:tabs>
        <w:tab w:val="left" w:pos="720"/>
        <w:tab w:val="left" w:pos="1440"/>
        <w:tab w:val="left" w:pos="2160"/>
        <w:tab w:val="left" w:pos="2880"/>
      </w:tabs>
      <w:ind w:left="2880" w:hanging="720"/>
      <w:jc w:val="both"/>
    </w:pPr>
    <w:rPr>
      <w:sz w:val="24"/>
      <w:szCs w:val="24"/>
    </w:rPr>
  </w:style>
  <w:style w:type="paragraph" w:customStyle="1" w:styleId="5AutoList7">
    <w:name w:val="5AutoList7"/>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7">
    <w:name w:val="6AutoList7"/>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7">
    <w:name w:val="7AutoList7"/>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7">
    <w:name w:val="8AutoList7"/>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6">
    <w:name w:val="1AutoList6"/>
    <w:pPr>
      <w:widowControl w:val="0"/>
      <w:tabs>
        <w:tab w:val="left" w:pos="720"/>
      </w:tabs>
      <w:ind w:left="720" w:hanging="720"/>
      <w:jc w:val="both"/>
    </w:pPr>
    <w:rPr>
      <w:sz w:val="24"/>
      <w:szCs w:val="24"/>
    </w:rPr>
  </w:style>
  <w:style w:type="paragraph" w:customStyle="1" w:styleId="2AutoList6">
    <w:name w:val="2AutoList6"/>
    <w:pPr>
      <w:widowControl w:val="0"/>
      <w:tabs>
        <w:tab w:val="left" w:pos="720"/>
        <w:tab w:val="left" w:pos="1440"/>
      </w:tabs>
      <w:ind w:left="1440" w:hanging="720"/>
      <w:jc w:val="both"/>
    </w:pPr>
    <w:rPr>
      <w:sz w:val="24"/>
      <w:szCs w:val="24"/>
    </w:rPr>
  </w:style>
  <w:style w:type="paragraph" w:customStyle="1" w:styleId="3AutoList6">
    <w:name w:val="3AutoList6"/>
    <w:pPr>
      <w:widowControl w:val="0"/>
      <w:tabs>
        <w:tab w:val="left" w:pos="720"/>
        <w:tab w:val="left" w:pos="1440"/>
        <w:tab w:val="left" w:pos="2160"/>
      </w:tabs>
      <w:ind w:left="2160" w:hanging="720"/>
      <w:jc w:val="both"/>
    </w:pPr>
    <w:rPr>
      <w:sz w:val="24"/>
      <w:szCs w:val="24"/>
    </w:rPr>
  </w:style>
  <w:style w:type="paragraph" w:customStyle="1" w:styleId="4AutoList6">
    <w:name w:val="4AutoList6"/>
    <w:pPr>
      <w:widowControl w:val="0"/>
      <w:tabs>
        <w:tab w:val="left" w:pos="720"/>
        <w:tab w:val="left" w:pos="1440"/>
        <w:tab w:val="left" w:pos="2160"/>
        <w:tab w:val="left" w:pos="2880"/>
      </w:tabs>
      <w:ind w:left="2880" w:hanging="720"/>
      <w:jc w:val="both"/>
    </w:pPr>
    <w:rPr>
      <w:sz w:val="24"/>
      <w:szCs w:val="24"/>
    </w:rPr>
  </w:style>
  <w:style w:type="paragraph" w:customStyle="1" w:styleId="5AutoList6">
    <w:name w:val="5AutoList6"/>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6">
    <w:name w:val="6AutoList6"/>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6">
    <w:name w:val="7AutoList6"/>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6">
    <w:name w:val="8AutoList6"/>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5">
    <w:name w:val="1AutoList5"/>
    <w:pPr>
      <w:widowControl w:val="0"/>
      <w:tabs>
        <w:tab w:val="left" w:pos="720"/>
      </w:tabs>
      <w:ind w:left="720" w:hanging="720"/>
      <w:jc w:val="both"/>
    </w:pPr>
    <w:rPr>
      <w:sz w:val="24"/>
      <w:szCs w:val="24"/>
    </w:rPr>
  </w:style>
  <w:style w:type="paragraph" w:customStyle="1" w:styleId="2AutoList5">
    <w:name w:val="2AutoList5"/>
    <w:pPr>
      <w:widowControl w:val="0"/>
      <w:tabs>
        <w:tab w:val="left" w:pos="720"/>
        <w:tab w:val="left" w:pos="1440"/>
      </w:tabs>
      <w:ind w:left="1440" w:hanging="720"/>
      <w:jc w:val="both"/>
    </w:pPr>
    <w:rPr>
      <w:sz w:val="24"/>
      <w:szCs w:val="24"/>
    </w:rPr>
  </w:style>
  <w:style w:type="paragraph" w:customStyle="1" w:styleId="3AutoList5">
    <w:name w:val="3AutoList5"/>
    <w:pPr>
      <w:widowControl w:val="0"/>
      <w:tabs>
        <w:tab w:val="left" w:pos="720"/>
        <w:tab w:val="left" w:pos="1440"/>
        <w:tab w:val="left" w:pos="2160"/>
      </w:tabs>
      <w:ind w:left="2160" w:hanging="720"/>
      <w:jc w:val="both"/>
    </w:pPr>
    <w:rPr>
      <w:sz w:val="24"/>
      <w:szCs w:val="24"/>
    </w:rPr>
  </w:style>
  <w:style w:type="paragraph" w:customStyle="1" w:styleId="4AutoList5">
    <w:name w:val="4AutoList5"/>
    <w:pPr>
      <w:widowControl w:val="0"/>
      <w:tabs>
        <w:tab w:val="left" w:pos="720"/>
        <w:tab w:val="left" w:pos="1440"/>
        <w:tab w:val="left" w:pos="2160"/>
        <w:tab w:val="left" w:pos="2880"/>
      </w:tabs>
      <w:ind w:left="2880" w:hanging="720"/>
      <w:jc w:val="both"/>
    </w:pPr>
    <w:rPr>
      <w:sz w:val="24"/>
      <w:szCs w:val="24"/>
    </w:rPr>
  </w:style>
  <w:style w:type="paragraph" w:customStyle="1" w:styleId="5AutoList5">
    <w:name w:val="5AutoList5"/>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5">
    <w:name w:val="6AutoList5"/>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5">
    <w:name w:val="7AutoList5"/>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5">
    <w:name w:val="8AutoList5"/>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4">
    <w:name w:val="1AutoList4"/>
    <w:pPr>
      <w:widowControl w:val="0"/>
      <w:tabs>
        <w:tab w:val="left" w:pos="720"/>
      </w:tabs>
      <w:ind w:left="720" w:hanging="720"/>
      <w:jc w:val="both"/>
    </w:pPr>
    <w:rPr>
      <w:sz w:val="24"/>
      <w:szCs w:val="24"/>
    </w:rPr>
  </w:style>
  <w:style w:type="paragraph" w:customStyle="1" w:styleId="2AutoList4">
    <w:name w:val="2AutoList4"/>
    <w:pPr>
      <w:widowControl w:val="0"/>
      <w:tabs>
        <w:tab w:val="left" w:pos="720"/>
        <w:tab w:val="left" w:pos="1440"/>
      </w:tabs>
      <w:ind w:left="1440" w:hanging="720"/>
      <w:jc w:val="both"/>
    </w:pPr>
    <w:rPr>
      <w:sz w:val="24"/>
      <w:szCs w:val="24"/>
    </w:rPr>
  </w:style>
  <w:style w:type="paragraph" w:customStyle="1" w:styleId="3AutoList4">
    <w:name w:val="3AutoList4"/>
    <w:pPr>
      <w:widowControl w:val="0"/>
      <w:tabs>
        <w:tab w:val="left" w:pos="720"/>
        <w:tab w:val="left" w:pos="1440"/>
        <w:tab w:val="left" w:pos="2160"/>
      </w:tabs>
      <w:ind w:left="2160" w:hanging="720"/>
      <w:jc w:val="both"/>
    </w:pPr>
    <w:rPr>
      <w:sz w:val="24"/>
      <w:szCs w:val="24"/>
    </w:rPr>
  </w:style>
  <w:style w:type="paragraph" w:customStyle="1" w:styleId="4AutoList4">
    <w:name w:val="4AutoList4"/>
    <w:pPr>
      <w:widowControl w:val="0"/>
      <w:tabs>
        <w:tab w:val="left" w:pos="720"/>
        <w:tab w:val="left" w:pos="1440"/>
        <w:tab w:val="left" w:pos="2160"/>
        <w:tab w:val="left" w:pos="2880"/>
      </w:tabs>
      <w:ind w:left="2880" w:hanging="720"/>
      <w:jc w:val="both"/>
    </w:pPr>
    <w:rPr>
      <w:sz w:val="24"/>
      <w:szCs w:val="24"/>
    </w:rPr>
  </w:style>
  <w:style w:type="paragraph" w:customStyle="1" w:styleId="5AutoList4">
    <w:name w:val="5AutoList4"/>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4">
    <w:name w:val="6AutoList4"/>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4">
    <w:name w:val="7AutoList4"/>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4">
    <w:name w:val="8AutoList4"/>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3">
    <w:name w:val="1AutoList3"/>
    <w:pPr>
      <w:widowControl w:val="0"/>
      <w:tabs>
        <w:tab w:val="left" w:pos="720"/>
      </w:tabs>
      <w:ind w:left="720" w:hanging="720"/>
      <w:jc w:val="both"/>
    </w:pPr>
    <w:rPr>
      <w:sz w:val="24"/>
      <w:szCs w:val="24"/>
    </w:rPr>
  </w:style>
  <w:style w:type="paragraph" w:customStyle="1" w:styleId="2AutoList3">
    <w:name w:val="2AutoList3"/>
    <w:pPr>
      <w:widowControl w:val="0"/>
      <w:tabs>
        <w:tab w:val="left" w:pos="720"/>
        <w:tab w:val="left" w:pos="1440"/>
      </w:tabs>
      <w:ind w:left="1440" w:hanging="720"/>
      <w:jc w:val="both"/>
    </w:pPr>
    <w:rPr>
      <w:sz w:val="24"/>
      <w:szCs w:val="24"/>
    </w:rPr>
  </w:style>
  <w:style w:type="paragraph" w:customStyle="1" w:styleId="3AutoList3">
    <w:name w:val="3AutoList3"/>
    <w:pPr>
      <w:widowControl w:val="0"/>
      <w:tabs>
        <w:tab w:val="left" w:pos="720"/>
        <w:tab w:val="left" w:pos="1440"/>
        <w:tab w:val="left" w:pos="2160"/>
      </w:tabs>
      <w:ind w:left="2160" w:hanging="720"/>
      <w:jc w:val="both"/>
    </w:pPr>
    <w:rPr>
      <w:sz w:val="24"/>
      <w:szCs w:val="24"/>
    </w:rPr>
  </w:style>
  <w:style w:type="paragraph" w:customStyle="1" w:styleId="4AutoList3">
    <w:name w:val="4AutoList3"/>
    <w:pPr>
      <w:widowControl w:val="0"/>
      <w:tabs>
        <w:tab w:val="left" w:pos="720"/>
        <w:tab w:val="left" w:pos="1440"/>
        <w:tab w:val="left" w:pos="2160"/>
        <w:tab w:val="left" w:pos="2880"/>
      </w:tabs>
      <w:ind w:left="2880" w:hanging="720"/>
      <w:jc w:val="both"/>
    </w:pPr>
    <w:rPr>
      <w:sz w:val="24"/>
      <w:szCs w:val="24"/>
    </w:rPr>
  </w:style>
  <w:style w:type="paragraph" w:customStyle="1" w:styleId="5AutoList3">
    <w:name w:val="5AutoList3"/>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3">
    <w:name w:val="6AutoList3"/>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3">
    <w:name w:val="7AutoList3"/>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3">
    <w:name w:val="8AutoList3"/>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Triangles">
    <w:name w:val="1Triangles"/>
    <w:pPr>
      <w:widowControl w:val="0"/>
      <w:tabs>
        <w:tab w:val="left" w:pos="720"/>
      </w:tabs>
      <w:ind w:left="720" w:hanging="720"/>
      <w:jc w:val="both"/>
    </w:pPr>
    <w:rPr>
      <w:sz w:val="24"/>
      <w:szCs w:val="24"/>
    </w:rPr>
  </w:style>
  <w:style w:type="paragraph" w:customStyle="1" w:styleId="2Triangles">
    <w:name w:val="2Triangles"/>
    <w:pPr>
      <w:widowControl w:val="0"/>
      <w:tabs>
        <w:tab w:val="left" w:pos="720"/>
        <w:tab w:val="left" w:pos="1440"/>
      </w:tabs>
      <w:ind w:left="1440" w:hanging="720"/>
      <w:jc w:val="both"/>
    </w:pPr>
    <w:rPr>
      <w:sz w:val="24"/>
      <w:szCs w:val="24"/>
    </w:rPr>
  </w:style>
  <w:style w:type="paragraph" w:customStyle="1" w:styleId="3Triangles">
    <w:name w:val="3Triangles"/>
    <w:pPr>
      <w:widowControl w:val="0"/>
      <w:tabs>
        <w:tab w:val="left" w:pos="720"/>
        <w:tab w:val="left" w:pos="1440"/>
        <w:tab w:val="left" w:pos="2160"/>
      </w:tabs>
      <w:ind w:left="2160" w:hanging="720"/>
      <w:jc w:val="both"/>
    </w:pPr>
    <w:rPr>
      <w:sz w:val="24"/>
      <w:szCs w:val="24"/>
    </w:rPr>
  </w:style>
  <w:style w:type="paragraph" w:customStyle="1" w:styleId="4Triangles">
    <w:name w:val="4Triangles"/>
    <w:pPr>
      <w:widowControl w:val="0"/>
      <w:tabs>
        <w:tab w:val="left" w:pos="720"/>
        <w:tab w:val="left" w:pos="1440"/>
        <w:tab w:val="left" w:pos="2160"/>
        <w:tab w:val="left" w:pos="2880"/>
      </w:tabs>
      <w:ind w:left="2880" w:hanging="720"/>
      <w:jc w:val="both"/>
    </w:pPr>
    <w:rPr>
      <w:sz w:val="24"/>
      <w:szCs w:val="24"/>
    </w:rPr>
  </w:style>
  <w:style w:type="paragraph" w:customStyle="1" w:styleId="5Triangles">
    <w:name w:val="5Triangles"/>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Triangles">
    <w:name w:val="6Triangles"/>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Triangles">
    <w:name w:val="7Triangles"/>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Triangles">
    <w:name w:val="8Triangles"/>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2">
    <w:name w:val="1AutoList2"/>
    <w:pPr>
      <w:widowControl w:val="0"/>
      <w:tabs>
        <w:tab w:val="left" w:pos="720"/>
      </w:tabs>
      <w:ind w:left="720" w:hanging="720"/>
      <w:jc w:val="both"/>
    </w:pPr>
    <w:rPr>
      <w:sz w:val="24"/>
      <w:szCs w:val="24"/>
    </w:rPr>
  </w:style>
  <w:style w:type="paragraph" w:customStyle="1" w:styleId="2AutoList2">
    <w:name w:val="2AutoList2"/>
    <w:pPr>
      <w:widowControl w:val="0"/>
      <w:tabs>
        <w:tab w:val="left" w:pos="720"/>
        <w:tab w:val="left" w:pos="1440"/>
      </w:tabs>
      <w:ind w:left="1440" w:hanging="720"/>
      <w:jc w:val="both"/>
    </w:pPr>
    <w:rPr>
      <w:sz w:val="24"/>
      <w:szCs w:val="24"/>
    </w:rPr>
  </w:style>
  <w:style w:type="paragraph" w:customStyle="1" w:styleId="3AutoList2">
    <w:name w:val="3AutoList2"/>
    <w:pPr>
      <w:widowControl w:val="0"/>
      <w:tabs>
        <w:tab w:val="left" w:pos="720"/>
        <w:tab w:val="left" w:pos="1440"/>
        <w:tab w:val="left" w:pos="2160"/>
      </w:tabs>
      <w:ind w:left="2160" w:hanging="720"/>
      <w:jc w:val="both"/>
    </w:pPr>
    <w:rPr>
      <w:sz w:val="24"/>
      <w:szCs w:val="24"/>
    </w:rPr>
  </w:style>
  <w:style w:type="paragraph" w:customStyle="1" w:styleId="4AutoList2">
    <w:name w:val="4AutoList2"/>
    <w:pPr>
      <w:widowControl w:val="0"/>
      <w:tabs>
        <w:tab w:val="left" w:pos="720"/>
        <w:tab w:val="left" w:pos="1440"/>
        <w:tab w:val="left" w:pos="2160"/>
        <w:tab w:val="left" w:pos="2880"/>
      </w:tabs>
      <w:ind w:left="2880" w:hanging="720"/>
      <w:jc w:val="both"/>
    </w:pPr>
    <w:rPr>
      <w:sz w:val="24"/>
      <w:szCs w:val="24"/>
    </w:rPr>
  </w:style>
  <w:style w:type="paragraph" w:customStyle="1" w:styleId="5AutoList2">
    <w:name w:val="5AutoList2"/>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2">
    <w:name w:val="6AutoList2"/>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2">
    <w:name w:val="7AutoList2"/>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2">
    <w:name w:val="8AutoList2"/>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1">
    <w:name w:val="1AutoList11"/>
    <w:pPr>
      <w:widowControl w:val="0"/>
      <w:tabs>
        <w:tab w:val="left" w:pos="720"/>
      </w:tabs>
      <w:ind w:left="720" w:hanging="720"/>
      <w:jc w:val="both"/>
    </w:pPr>
    <w:rPr>
      <w:sz w:val="24"/>
      <w:szCs w:val="24"/>
    </w:rPr>
  </w:style>
  <w:style w:type="paragraph" w:customStyle="1" w:styleId="2AutoList11">
    <w:name w:val="2AutoList11"/>
    <w:pPr>
      <w:widowControl w:val="0"/>
      <w:tabs>
        <w:tab w:val="left" w:pos="720"/>
        <w:tab w:val="left" w:pos="1440"/>
      </w:tabs>
      <w:ind w:left="1440" w:hanging="720"/>
      <w:jc w:val="both"/>
    </w:pPr>
    <w:rPr>
      <w:sz w:val="24"/>
      <w:szCs w:val="24"/>
    </w:rPr>
  </w:style>
  <w:style w:type="paragraph" w:customStyle="1" w:styleId="3AutoList11">
    <w:name w:val="3AutoList11"/>
    <w:pPr>
      <w:widowControl w:val="0"/>
      <w:tabs>
        <w:tab w:val="left" w:pos="720"/>
        <w:tab w:val="left" w:pos="1440"/>
        <w:tab w:val="left" w:pos="2160"/>
      </w:tabs>
      <w:ind w:left="2160" w:hanging="720"/>
      <w:jc w:val="both"/>
    </w:pPr>
    <w:rPr>
      <w:sz w:val="24"/>
      <w:szCs w:val="24"/>
    </w:rPr>
  </w:style>
  <w:style w:type="paragraph" w:customStyle="1" w:styleId="4AutoList11">
    <w:name w:val="4AutoList11"/>
    <w:pPr>
      <w:widowControl w:val="0"/>
      <w:tabs>
        <w:tab w:val="left" w:pos="720"/>
        <w:tab w:val="left" w:pos="1440"/>
        <w:tab w:val="left" w:pos="2160"/>
        <w:tab w:val="left" w:pos="2880"/>
      </w:tabs>
      <w:ind w:left="2880" w:hanging="720"/>
      <w:jc w:val="both"/>
    </w:pPr>
    <w:rPr>
      <w:sz w:val="24"/>
      <w:szCs w:val="24"/>
    </w:rPr>
  </w:style>
  <w:style w:type="paragraph" w:customStyle="1" w:styleId="5AutoList11">
    <w:name w:val="5AutoList1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1">
    <w:name w:val="6AutoList1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1">
    <w:name w:val="7AutoList1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1">
    <w:name w:val="8AutoList1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0">
    <w:name w:val="1AutoList10"/>
    <w:pPr>
      <w:widowControl w:val="0"/>
      <w:tabs>
        <w:tab w:val="left" w:pos="720"/>
      </w:tabs>
      <w:ind w:left="720" w:hanging="720"/>
      <w:jc w:val="both"/>
    </w:pPr>
    <w:rPr>
      <w:sz w:val="24"/>
      <w:szCs w:val="24"/>
    </w:rPr>
  </w:style>
  <w:style w:type="paragraph" w:customStyle="1" w:styleId="2AutoList10">
    <w:name w:val="2AutoList10"/>
    <w:pPr>
      <w:widowControl w:val="0"/>
      <w:tabs>
        <w:tab w:val="left" w:pos="720"/>
        <w:tab w:val="left" w:pos="1440"/>
      </w:tabs>
      <w:ind w:left="1440" w:hanging="720"/>
      <w:jc w:val="both"/>
    </w:pPr>
    <w:rPr>
      <w:sz w:val="24"/>
      <w:szCs w:val="24"/>
    </w:rPr>
  </w:style>
  <w:style w:type="paragraph" w:customStyle="1" w:styleId="3AutoList10">
    <w:name w:val="3AutoList10"/>
    <w:pPr>
      <w:widowControl w:val="0"/>
      <w:tabs>
        <w:tab w:val="left" w:pos="720"/>
        <w:tab w:val="left" w:pos="1440"/>
        <w:tab w:val="left" w:pos="2160"/>
      </w:tabs>
      <w:ind w:left="2160" w:hanging="720"/>
      <w:jc w:val="both"/>
    </w:pPr>
    <w:rPr>
      <w:sz w:val="24"/>
      <w:szCs w:val="24"/>
    </w:rPr>
  </w:style>
  <w:style w:type="paragraph" w:customStyle="1" w:styleId="4AutoList10">
    <w:name w:val="4AutoList10"/>
    <w:pPr>
      <w:widowControl w:val="0"/>
      <w:tabs>
        <w:tab w:val="left" w:pos="720"/>
        <w:tab w:val="left" w:pos="1440"/>
        <w:tab w:val="left" w:pos="2160"/>
        <w:tab w:val="left" w:pos="2880"/>
      </w:tabs>
      <w:ind w:left="2880" w:hanging="720"/>
      <w:jc w:val="both"/>
    </w:pPr>
    <w:rPr>
      <w:sz w:val="24"/>
      <w:szCs w:val="24"/>
    </w:rPr>
  </w:style>
  <w:style w:type="paragraph" w:customStyle="1" w:styleId="5AutoList10">
    <w:name w:val="5AutoList10"/>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0">
    <w:name w:val="6AutoList10"/>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0">
    <w:name w:val="7AutoList10"/>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0">
    <w:name w:val="8AutoList10"/>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1AutoList1">
    <w:name w:val="1AutoList1"/>
    <w:pPr>
      <w:widowControl w:val="0"/>
      <w:tabs>
        <w:tab w:val="left" w:pos="720"/>
      </w:tabs>
      <w:ind w:left="720" w:hanging="720"/>
      <w:jc w:val="both"/>
    </w:pPr>
    <w:rPr>
      <w:sz w:val="24"/>
      <w:szCs w:val="24"/>
    </w:rPr>
  </w:style>
  <w:style w:type="paragraph" w:customStyle="1" w:styleId="2AutoList1">
    <w:name w:val="2AutoList1"/>
    <w:pPr>
      <w:widowControl w:val="0"/>
      <w:tabs>
        <w:tab w:val="left" w:pos="720"/>
        <w:tab w:val="left" w:pos="1440"/>
      </w:tabs>
      <w:ind w:left="1440" w:hanging="720"/>
      <w:jc w:val="both"/>
    </w:pPr>
    <w:rPr>
      <w:sz w:val="24"/>
      <w:szCs w:val="24"/>
    </w:rPr>
  </w:style>
  <w:style w:type="paragraph" w:customStyle="1" w:styleId="3AutoList1">
    <w:name w:val="3AutoList1"/>
    <w:pPr>
      <w:widowControl w:val="0"/>
      <w:tabs>
        <w:tab w:val="left" w:pos="720"/>
        <w:tab w:val="left" w:pos="1440"/>
        <w:tab w:val="left" w:pos="2160"/>
      </w:tabs>
      <w:ind w:left="2160" w:hanging="720"/>
      <w:jc w:val="both"/>
    </w:pPr>
    <w:rPr>
      <w:sz w:val="24"/>
      <w:szCs w:val="24"/>
    </w:rPr>
  </w:style>
  <w:style w:type="paragraph" w:customStyle="1" w:styleId="4AutoList1">
    <w:name w:val="4AutoList1"/>
    <w:pPr>
      <w:widowControl w:val="0"/>
      <w:tabs>
        <w:tab w:val="left" w:pos="720"/>
        <w:tab w:val="left" w:pos="1440"/>
        <w:tab w:val="left" w:pos="2160"/>
        <w:tab w:val="left" w:pos="2880"/>
      </w:tabs>
      <w:ind w:left="2880" w:hanging="720"/>
      <w:jc w:val="both"/>
    </w:pPr>
    <w:rPr>
      <w:sz w:val="24"/>
      <w:szCs w:val="24"/>
    </w:rPr>
  </w:style>
  <w:style w:type="paragraph" w:customStyle="1" w:styleId="5AutoList1">
    <w:name w:val="5AutoList1"/>
    <w:pPr>
      <w:widowControl w:val="0"/>
      <w:tabs>
        <w:tab w:val="left" w:pos="720"/>
        <w:tab w:val="left" w:pos="1440"/>
        <w:tab w:val="left" w:pos="2160"/>
        <w:tab w:val="left" w:pos="2880"/>
        <w:tab w:val="left" w:pos="3600"/>
      </w:tabs>
      <w:ind w:left="3600" w:hanging="720"/>
      <w:jc w:val="both"/>
    </w:pPr>
    <w:rPr>
      <w:sz w:val="24"/>
      <w:szCs w:val="24"/>
    </w:rPr>
  </w:style>
  <w:style w:type="paragraph" w:customStyle="1" w:styleId="6AutoList1">
    <w:name w:val="6AutoList1"/>
    <w:pPr>
      <w:widowControl w:val="0"/>
      <w:tabs>
        <w:tab w:val="left" w:pos="720"/>
        <w:tab w:val="left" w:pos="1440"/>
        <w:tab w:val="left" w:pos="2160"/>
        <w:tab w:val="left" w:pos="2880"/>
        <w:tab w:val="left" w:pos="3600"/>
        <w:tab w:val="left" w:pos="4320"/>
      </w:tabs>
      <w:ind w:left="4320" w:hanging="720"/>
      <w:jc w:val="both"/>
    </w:pPr>
    <w:rPr>
      <w:sz w:val="24"/>
      <w:szCs w:val="24"/>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s>
      <w:ind w:left="5040" w:hanging="720"/>
      <w:jc w:val="both"/>
    </w:pPr>
    <w:rPr>
      <w:sz w:val="24"/>
      <w:szCs w:val="24"/>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szCs w:val="24"/>
    </w:rPr>
  </w:style>
  <w:style w:type="paragraph" w:customStyle="1" w:styleId="a">
    <w:name w:val="_"/>
    <w:pPr>
      <w:widowControl w:val="0"/>
      <w:ind w:left="-1440"/>
    </w:pPr>
    <w:rPr>
      <w:sz w:val="24"/>
      <w:szCs w:val="24"/>
    </w:rPr>
  </w:style>
  <w:style w:type="paragraph" w:customStyle="1" w:styleId="1">
    <w:name w:val="1"/>
    <w:pPr>
      <w:widowControl w:val="0"/>
      <w:ind w:left="-1440"/>
    </w:pPr>
    <w:rPr>
      <w:sz w:val="24"/>
      <w:szCs w:val="24"/>
    </w:rPr>
  </w:style>
  <w:style w:type="paragraph" w:customStyle="1" w:styleId="10">
    <w:name w:val="_1"/>
    <w:pPr>
      <w:widowControl w:val="0"/>
      <w:ind w:left="-1440"/>
    </w:pPr>
    <w:rPr>
      <w:sz w:val="24"/>
      <w:szCs w:val="24"/>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tabs>
        <w:tab w:val="left" w:pos="-1440"/>
        <w:tab w:val="left" w:pos="-720"/>
        <w:tab w:val="left" w:pos="0"/>
        <w:tab w:val="left" w:pos="781"/>
        <w:tab w:val="left" w:pos="1440"/>
        <w:tab w:val="left" w:pos="2232"/>
        <w:tab w:val="left" w:pos="2880"/>
        <w:tab w:val="left" w:pos="4320"/>
        <w:tab w:val="left" w:pos="5760"/>
        <w:tab w:val="left" w:pos="7200"/>
        <w:tab w:val="left" w:pos="8640"/>
      </w:tabs>
      <w:jc w:val="both"/>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link w:val="CommentSubjectChar"/>
    <w:rPr>
      <w:b/>
      <w:bCs/>
    </w:rPr>
  </w:style>
  <w:style w:type="character" w:customStyle="1" w:styleId="CommentSubjectChar">
    <w:name w:val="Comment Subject Char"/>
    <w:basedOn w:val="CommentTextChar"/>
    <w:link w:val="CommentSubject"/>
    <w:rPr>
      <w:b/>
      <w:bCs/>
    </w:rPr>
  </w:style>
  <w:style w:type="paragraph" w:styleId="ListParagraph">
    <w:name w:val="List Paragraph"/>
    <w:basedOn w:val="Normal"/>
    <w:uiPriority w:val="34"/>
    <w:qFormat/>
    <w:pPr>
      <w:ind w:left="720"/>
      <w:contextualSpacing/>
    </w:pPr>
  </w:style>
  <w:style w:type="table" w:styleId="TableGrid">
    <w:name w:val="Table 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2672</Characters>
  <Application>Microsoft Office Word</Application>
  <DocSecurity>0</DocSecurity>
  <Lines>74</Lines>
  <Paragraphs>26</Paragraphs>
  <ScaleCrop>false</ScaleCrop>
  <Company>Standard Server Engine - 2 cores (.net)</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dc:title>
  <dc:subject>Compilation of TIF resolutions, ltrs, etc.</dc:subject>
  <dc:creator>abores</dc:creator>
  <cp:lastModifiedBy>Paula Czaplewski</cp:lastModifiedBy>
  <cp:revision>2</cp:revision>
  <dcterms:created xsi:type="dcterms:W3CDTF">2026-06-24T16:45:00Z</dcterms:created>
  <dcterms:modified xsi:type="dcterms:W3CDTF">2026-06-24T15:49:00Z</dcterms:modified>
</cp:coreProperties>
</file>